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A3633" w14:textId="6EE01926" w:rsidR="000A4A58" w:rsidRPr="00C80271" w:rsidRDefault="0035224E" w:rsidP="009D05EF">
      <w:pPr>
        <w:jc w:val="center"/>
        <w:rPr>
          <w:rFonts w:ascii="Calibri" w:hAnsi="Calibri" w:cs="Calibri"/>
          <w:b/>
          <w:bCs/>
          <w:sz w:val="32"/>
          <w:szCs w:val="32"/>
        </w:rPr>
      </w:pPr>
      <w:r w:rsidRPr="00C80271">
        <w:rPr>
          <w:rFonts w:ascii="Calibri" w:hAnsi="Calibri" w:cs="Calibri"/>
          <w:noProof/>
          <w:color w:val="FF0000"/>
          <w:sz w:val="48"/>
          <w:szCs w:val="48"/>
        </w:rPr>
        <w:drawing>
          <wp:anchor distT="0" distB="0" distL="114300" distR="114300" simplePos="0" relativeHeight="251663360" behindDoc="0" locked="0" layoutInCell="1" allowOverlap="1" wp14:anchorId="677312B1" wp14:editId="0216828A">
            <wp:simplePos x="0" y="0"/>
            <wp:positionH relativeFrom="column">
              <wp:posOffset>-238571</wp:posOffset>
            </wp:positionH>
            <wp:positionV relativeFrom="paragraph">
              <wp:posOffset>150780</wp:posOffset>
            </wp:positionV>
            <wp:extent cx="832057" cy="1198180"/>
            <wp:effectExtent l="0" t="0" r="0" b="0"/>
            <wp:wrapNone/>
            <wp:docPr id="1431316110" name="Picture 11" descr="A yellow star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6110" name="Picture 11" descr="A yellow star with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2057" cy="1198180"/>
                    </a:xfrm>
                    <a:prstGeom prst="rect">
                      <a:avLst/>
                    </a:prstGeom>
                  </pic:spPr>
                </pic:pic>
              </a:graphicData>
            </a:graphic>
            <wp14:sizeRelH relativeFrom="page">
              <wp14:pctWidth>0</wp14:pctWidth>
            </wp14:sizeRelH>
            <wp14:sizeRelV relativeFrom="page">
              <wp14:pctHeight>0</wp14:pctHeight>
            </wp14:sizeRelV>
          </wp:anchor>
        </w:drawing>
      </w:r>
    </w:p>
    <w:p w14:paraId="026DF206" w14:textId="2631BDDE" w:rsidR="009A44A9" w:rsidRPr="00C80271" w:rsidRDefault="0035224E" w:rsidP="0035224E">
      <w:pPr>
        <w:pStyle w:val="Title"/>
        <w:jc w:val="center"/>
        <w:rPr>
          <w:rFonts w:ascii="Calibri" w:hAnsi="Calibri" w:cs="Calibri"/>
          <w:b/>
          <w:bCs/>
          <w:color w:val="FF0000"/>
        </w:rPr>
      </w:pPr>
      <w:r w:rsidRPr="00C80271">
        <w:rPr>
          <w:rFonts w:ascii="Calibri" w:hAnsi="Calibri" w:cs="Calibri"/>
          <w:b/>
          <w:bCs/>
          <w:noProof/>
          <w:sz w:val="28"/>
          <w:szCs w:val="28"/>
        </w:rPr>
        <w:drawing>
          <wp:anchor distT="0" distB="0" distL="114300" distR="114300" simplePos="0" relativeHeight="251661312" behindDoc="0" locked="0" layoutInCell="1" allowOverlap="1" wp14:anchorId="26281C78" wp14:editId="02A66C8A">
            <wp:simplePos x="0" y="0"/>
            <wp:positionH relativeFrom="column">
              <wp:posOffset>5099313</wp:posOffset>
            </wp:positionH>
            <wp:positionV relativeFrom="paragraph">
              <wp:posOffset>29976</wp:posOffset>
            </wp:positionV>
            <wp:extent cx="1101480" cy="510803"/>
            <wp:effectExtent l="0" t="0" r="3810" b="0"/>
            <wp:wrapNone/>
            <wp:docPr id="1075998"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98" name="Picture 1" descr="A red and black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01480" cy="510803"/>
                    </a:xfrm>
                    <a:prstGeom prst="rect">
                      <a:avLst/>
                    </a:prstGeom>
                  </pic:spPr>
                </pic:pic>
              </a:graphicData>
            </a:graphic>
            <wp14:sizeRelH relativeFrom="page">
              <wp14:pctWidth>0</wp14:pctWidth>
            </wp14:sizeRelH>
            <wp14:sizeRelV relativeFrom="page">
              <wp14:pctHeight>0</wp14:pctHeight>
            </wp14:sizeRelV>
          </wp:anchor>
        </w:drawing>
      </w:r>
      <w:r w:rsidR="009A44A9" w:rsidRPr="00C80271">
        <w:rPr>
          <w:rFonts w:ascii="Calibri" w:hAnsi="Calibri" w:cs="Calibri"/>
          <w:b/>
          <w:bCs/>
          <w:color w:val="FF0000"/>
          <w:sz w:val="48"/>
          <w:szCs w:val="48"/>
        </w:rPr>
        <w:t>The Professional Services</w:t>
      </w:r>
    </w:p>
    <w:p w14:paraId="4EEA8F45" w14:textId="77777777" w:rsidR="009A44A9" w:rsidRPr="00C80271" w:rsidRDefault="009A44A9" w:rsidP="009A44A9">
      <w:pPr>
        <w:pStyle w:val="xmsonormal"/>
        <w:shd w:val="clear" w:color="auto" w:fill="FFFFFF"/>
        <w:spacing w:before="0" w:beforeAutospacing="0" w:after="0" w:afterAutospacing="0"/>
        <w:jc w:val="center"/>
        <w:rPr>
          <w:rFonts w:ascii="Calibri" w:hAnsi="Calibri" w:cs="Calibri"/>
          <w:b/>
          <w:bCs/>
          <w:color w:val="FF0000"/>
          <w:sz w:val="48"/>
          <w:szCs w:val="48"/>
        </w:rPr>
      </w:pPr>
      <w:r w:rsidRPr="00C80271">
        <w:rPr>
          <w:rFonts w:ascii="Calibri" w:hAnsi="Calibri" w:cs="Calibri"/>
          <w:b/>
          <w:bCs/>
          <w:color w:val="FF0000"/>
          <w:sz w:val="48"/>
          <w:szCs w:val="48"/>
        </w:rPr>
        <w:t xml:space="preserve">Management Excellence </w:t>
      </w:r>
    </w:p>
    <w:p w14:paraId="178721AA" w14:textId="119DDDD1" w:rsidR="009A44A9" w:rsidRPr="00C80271" w:rsidRDefault="009A44A9" w:rsidP="009A44A9">
      <w:pPr>
        <w:pStyle w:val="xmsonormal"/>
        <w:shd w:val="clear" w:color="auto" w:fill="FFFFFF"/>
        <w:spacing w:before="0" w:beforeAutospacing="0" w:after="0" w:afterAutospacing="0"/>
        <w:jc w:val="center"/>
        <w:rPr>
          <w:rFonts w:ascii="Calibri" w:hAnsi="Calibri" w:cs="Calibri"/>
          <w:b/>
          <w:bCs/>
          <w:color w:val="242424"/>
        </w:rPr>
      </w:pPr>
      <w:r w:rsidRPr="00C80271">
        <w:rPr>
          <w:rFonts w:ascii="Calibri" w:hAnsi="Calibri" w:cs="Calibri"/>
          <w:b/>
          <w:bCs/>
          <w:color w:val="FF0000"/>
          <w:sz w:val="48"/>
          <w:szCs w:val="48"/>
        </w:rPr>
        <w:t>Awards 202</w:t>
      </w:r>
      <w:r w:rsidRPr="00C80271">
        <w:rPr>
          <w:rFonts w:ascii="Calibri" w:hAnsi="Calibri" w:cs="Calibri"/>
          <w:b/>
          <w:bCs/>
          <w:color w:val="FF0000"/>
          <w:sz w:val="48"/>
          <w:szCs w:val="48"/>
        </w:rPr>
        <w:t>6</w:t>
      </w:r>
    </w:p>
    <w:p w14:paraId="6E3B92B9" w14:textId="74EBAE74" w:rsidR="0081173D" w:rsidRPr="00C80271" w:rsidRDefault="0081173D" w:rsidP="00DE240A">
      <w:pPr>
        <w:pStyle w:val="pzpzlf"/>
        <w:shd w:val="clear" w:color="auto" w:fill="FFFFFF"/>
        <w:spacing w:before="0" w:beforeAutospacing="0" w:after="0" w:afterAutospacing="0"/>
        <w:rPr>
          <w:rFonts w:ascii="Calibri" w:hAnsi="Calibri" w:cs="Calibri"/>
          <w:color w:val="000000"/>
          <w:shd w:val="clear" w:color="auto" w:fill="FFFFFF"/>
        </w:rPr>
      </w:pPr>
    </w:p>
    <w:p w14:paraId="36F4BDD8" w14:textId="7B11EF08" w:rsidR="009A44A9" w:rsidRPr="00C80271" w:rsidRDefault="009A44A9" w:rsidP="009A44A9">
      <w:pPr>
        <w:pStyle w:val="xmsonormal"/>
        <w:shd w:val="clear" w:color="auto" w:fill="FFFFFF"/>
        <w:spacing w:before="0" w:beforeAutospacing="0" w:after="0" w:afterAutospacing="0"/>
        <w:rPr>
          <w:rFonts w:ascii="Calibri" w:hAnsi="Calibri" w:cs="Calibri"/>
          <w:color w:val="000000" w:themeColor="text1"/>
          <w:sz w:val="20"/>
          <w:szCs w:val="20"/>
          <w:bdr w:val="none" w:sz="0" w:space="0" w:color="auto" w:frame="1"/>
        </w:rPr>
      </w:pPr>
      <w:r w:rsidRPr="00C80271">
        <w:rPr>
          <w:rFonts w:ascii="Calibri" w:hAnsi="Calibri" w:cs="Calibri"/>
          <w:noProof/>
          <w:color w:val="FF0000"/>
          <w:lang w:eastAsia="en-GB"/>
        </w:rPr>
        <w:drawing>
          <wp:anchor distT="0" distB="0" distL="114300" distR="114300" simplePos="0" relativeHeight="251665408" behindDoc="1" locked="0" layoutInCell="1" allowOverlap="1" wp14:anchorId="6623D551" wp14:editId="07BB7A11">
            <wp:simplePos x="0" y="0"/>
            <wp:positionH relativeFrom="column">
              <wp:posOffset>3705860</wp:posOffset>
            </wp:positionH>
            <wp:positionV relativeFrom="paragraph">
              <wp:posOffset>76835</wp:posOffset>
            </wp:positionV>
            <wp:extent cx="2261870" cy="1607820"/>
            <wp:effectExtent l="0" t="0" r="0" b="5080"/>
            <wp:wrapTight wrapText="bothSides">
              <wp:wrapPolygon edited="0">
                <wp:start x="0" y="0"/>
                <wp:lineTo x="0" y="21498"/>
                <wp:lineTo x="21467" y="21498"/>
                <wp:lineTo x="21467" y="0"/>
                <wp:lineTo x="0" y="0"/>
              </wp:wrapPolygon>
            </wp:wrapTight>
            <wp:docPr id="1742862495" name="Picture 174286249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62495" name="Picture 1742862495" descr="A group of people posing for a photo&#10;&#10;Description automatically generated"/>
                    <pic:cNvPicPr/>
                  </pic:nvPicPr>
                  <pic:blipFill>
                    <a:blip r:embed="rId10"/>
                    <a:stretch>
                      <a:fillRect/>
                    </a:stretch>
                  </pic:blipFill>
                  <pic:spPr>
                    <a:xfrm>
                      <a:off x="0" y="0"/>
                      <a:ext cx="2261870" cy="1607820"/>
                    </a:xfrm>
                    <a:prstGeom prst="rect">
                      <a:avLst/>
                    </a:prstGeom>
                  </pic:spPr>
                </pic:pic>
              </a:graphicData>
            </a:graphic>
            <wp14:sizeRelH relativeFrom="page">
              <wp14:pctWidth>0</wp14:pctWidth>
            </wp14:sizeRelH>
            <wp14:sizeRelV relativeFrom="page">
              <wp14:pctHeight>0</wp14:pctHeight>
            </wp14:sizeRelV>
          </wp:anchor>
        </w:drawing>
      </w:r>
      <w:r w:rsidRPr="00C80271">
        <w:rPr>
          <w:rFonts w:ascii="Calibri" w:hAnsi="Calibri" w:cs="Calibri"/>
          <w:b/>
          <w:color w:val="FF0000"/>
        </w:rPr>
        <w:t>Celebrate leadership &amp; management</w:t>
      </w:r>
    </w:p>
    <w:p w14:paraId="277C47DE" w14:textId="36565DB3" w:rsidR="00E94003" w:rsidRPr="00C80271" w:rsidRDefault="00912C70" w:rsidP="00262A72">
      <w:pPr>
        <w:rPr>
          <w:rFonts w:ascii="Calibri" w:hAnsi="Calibri" w:cs="Calibri"/>
          <w:sz w:val="22"/>
          <w:szCs w:val="22"/>
        </w:rPr>
      </w:pPr>
      <w:r w:rsidRPr="00C80271">
        <w:rPr>
          <w:rFonts w:ascii="Calibri" w:hAnsi="Calibri" w:cs="Calibri"/>
          <w:color w:val="000000" w:themeColor="text1"/>
          <w:sz w:val="22"/>
          <w:szCs w:val="22"/>
          <w:bdr w:val="none" w:sz="0" w:space="0" w:color="auto" w:frame="1"/>
        </w:rPr>
        <w:t xml:space="preserve">These Awards uniquely recognise and celebrate </w:t>
      </w:r>
      <w:r w:rsidR="00336805" w:rsidRPr="00C80271">
        <w:rPr>
          <w:rFonts w:ascii="Calibri" w:hAnsi="Calibri" w:cs="Calibri"/>
          <w:color w:val="000000" w:themeColor="text1"/>
          <w:sz w:val="22"/>
          <w:szCs w:val="22"/>
          <w:bdr w:val="none" w:sz="0" w:space="0" w:color="auto" w:frame="1"/>
        </w:rPr>
        <w:t>your</w:t>
      </w:r>
      <w:r w:rsidRPr="00C80271">
        <w:rPr>
          <w:rFonts w:ascii="Calibri" w:hAnsi="Calibri" w:cs="Calibri"/>
          <w:color w:val="000000" w:themeColor="text1"/>
          <w:sz w:val="22"/>
          <w:szCs w:val="22"/>
          <w:bdr w:val="none" w:sz="0" w:space="0" w:color="auto" w:frame="1"/>
        </w:rPr>
        <w:t xml:space="preserve"> contribution</w:t>
      </w:r>
      <w:r w:rsidRPr="00C80271">
        <w:rPr>
          <w:rFonts w:ascii="Calibri" w:hAnsi="Calibri" w:cs="Calibri"/>
          <w:color w:val="000000" w:themeColor="text1"/>
          <w:sz w:val="22"/>
          <w:szCs w:val="22"/>
          <w:bdr w:val="none" w:sz="0" w:space="0" w:color="auto" w:frame="1"/>
        </w:rPr>
        <w:t xml:space="preserve"> to the </w:t>
      </w:r>
      <w:r w:rsidR="00336805" w:rsidRPr="00C80271">
        <w:rPr>
          <w:rFonts w:ascii="Calibri" w:hAnsi="Calibri" w:cs="Calibri"/>
          <w:color w:val="000000" w:themeColor="text1"/>
          <w:sz w:val="22"/>
          <w:szCs w:val="22"/>
          <w:bdr w:val="none" w:sz="0" w:space="0" w:color="auto" w:frame="1"/>
        </w:rPr>
        <w:t xml:space="preserve">growth of the </w:t>
      </w:r>
      <w:r w:rsidRPr="00C80271">
        <w:rPr>
          <w:rFonts w:ascii="Calibri" w:hAnsi="Calibri" w:cs="Calibri"/>
          <w:sz w:val="22"/>
          <w:szCs w:val="22"/>
        </w:rPr>
        <w:t>business</w:t>
      </w:r>
      <w:r w:rsidR="00336805" w:rsidRPr="00C80271">
        <w:rPr>
          <w:rFonts w:ascii="Calibri" w:hAnsi="Calibri" w:cs="Calibri"/>
          <w:sz w:val="22"/>
          <w:szCs w:val="22"/>
        </w:rPr>
        <w:t xml:space="preserve"> -</w:t>
      </w:r>
      <w:r w:rsidR="0027061F" w:rsidRPr="00C80271">
        <w:rPr>
          <w:rFonts w:ascii="Calibri" w:hAnsi="Calibri" w:cs="Calibri"/>
          <w:sz w:val="22"/>
          <w:szCs w:val="22"/>
        </w:rPr>
        <w:t xml:space="preserve"> a coherent strategy based on </w:t>
      </w:r>
      <w:r w:rsidR="0097371B" w:rsidRPr="00C80271">
        <w:rPr>
          <w:rFonts w:ascii="Calibri" w:hAnsi="Calibri" w:cs="Calibri"/>
          <w:sz w:val="22"/>
          <w:szCs w:val="22"/>
        </w:rPr>
        <w:t>reliable</w:t>
      </w:r>
      <w:r w:rsidR="0027061F" w:rsidRPr="00C80271">
        <w:rPr>
          <w:rFonts w:ascii="Calibri" w:hAnsi="Calibri" w:cs="Calibri"/>
          <w:sz w:val="22"/>
          <w:szCs w:val="22"/>
        </w:rPr>
        <w:t xml:space="preserve"> research; </w:t>
      </w:r>
      <w:r w:rsidR="00124335" w:rsidRPr="00C80271">
        <w:rPr>
          <w:rFonts w:ascii="Calibri" w:hAnsi="Calibri" w:cs="Calibri"/>
          <w:sz w:val="22"/>
          <w:szCs w:val="22"/>
        </w:rPr>
        <w:t xml:space="preserve">a culture capable of adapting to the needs of clients and people; </w:t>
      </w:r>
      <w:r w:rsidR="0027061F" w:rsidRPr="00C80271">
        <w:rPr>
          <w:rFonts w:ascii="Calibri" w:hAnsi="Calibri" w:cs="Calibri"/>
          <w:sz w:val="22"/>
          <w:szCs w:val="22"/>
        </w:rPr>
        <w:t xml:space="preserve">new services; operational efficiency and </w:t>
      </w:r>
      <w:r w:rsidR="00336805" w:rsidRPr="00C80271">
        <w:rPr>
          <w:rFonts w:ascii="Calibri" w:hAnsi="Calibri" w:cs="Calibri"/>
          <w:sz w:val="22"/>
          <w:szCs w:val="22"/>
        </w:rPr>
        <w:t xml:space="preserve">smart </w:t>
      </w:r>
      <w:r w:rsidR="0027061F" w:rsidRPr="00C80271">
        <w:rPr>
          <w:rFonts w:ascii="Calibri" w:hAnsi="Calibri" w:cs="Calibri"/>
          <w:sz w:val="22"/>
          <w:szCs w:val="22"/>
        </w:rPr>
        <w:t xml:space="preserve">use of technology; </w:t>
      </w:r>
      <w:r w:rsidR="00124335" w:rsidRPr="00C80271">
        <w:rPr>
          <w:rFonts w:ascii="Calibri" w:hAnsi="Calibri" w:cs="Calibri"/>
          <w:sz w:val="22"/>
          <w:szCs w:val="22"/>
        </w:rPr>
        <w:t>invest</w:t>
      </w:r>
      <w:r w:rsidR="00336805" w:rsidRPr="00C80271">
        <w:rPr>
          <w:rFonts w:ascii="Calibri" w:hAnsi="Calibri" w:cs="Calibri"/>
          <w:sz w:val="22"/>
          <w:szCs w:val="22"/>
        </w:rPr>
        <w:t>ment</w:t>
      </w:r>
      <w:r w:rsidR="0027061F" w:rsidRPr="00C80271">
        <w:rPr>
          <w:rFonts w:ascii="Calibri" w:hAnsi="Calibri" w:cs="Calibri"/>
          <w:sz w:val="22"/>
          <w:szCs w:val="22"/>
        </w:rPr>
        <w:t xml:space="preserve"> in </w:t>
      </w:r>
      <w:r w:rsidR="00336805" w:rsidRPr="00C80271">
        <w:rPr>
          <w:rFonts w:ascii="Calibri" w:hAnsi="Calibri" w:cs="Calibri"/>
          <w:sz w:val="22"/>
          <w:szCs w:val="22"/>
        </w:rPr>
        <w:t xml:space="preserve">brand and </w:t>
      </w:r>
      <w:r w:rsidR="0027061F" w:rsidRPr="00C80271">
        <w:rPr>
          <w:rFonts w:ascii="Calibri" w:hAnsi="Calibri" w:cs="Calibri"/>
          <w:sz w:val="22"/>
          <w:szCs w:val="22"/>
        </w:rPr>
        <w:t xml:space="preserve">marketing; </w:t>
      </w:r>
      <w:r w:rsidR="00336805" w:rsidRPr="00C80271">
        <w:rPr>
          <w:rFonts w:ascii="Calibri" w:hAnsi="Calibri" w:cs="Calibri"/>
          <w:sz w:val="22"/>
          <w:szCs w:val="22"/>
        </w:rPr>
        <w:t>high</w:t>
      </w:r>
      <w:r w:rsidR="0027061F" w:rsidRPr="00C80271">
        <w:rPr>
          <w:rFonts w:ascii="Calibri" w:hAnsi="Calibri" w:cs="Calibri"/>
          <w:sz w:val="22"/>
          <w:szCs w:val="22"/>
        </w:rPr>
        <w:t xml:space="preserve"> employee satisfaction levels</w:t>
      </w:r>
      <w:r w:rsidR="0097371B" w:rsidRPr="00C80271">
        <w:rPr>
          <w:rFonts w:ascii="Calibri" w:hAnsi="Calibri" w:cs="Calibri"/>
          <w:sz w:val="22"/>
          <w:szCs w:val="22"/>
        </w:rPr>
        <w:t>;</w:t>
      </w:r>
      <w:r w:rsidR="0027061F" w:rsidRPr="00C80271">
        <w:rPr>
          <w:rFonts w:ascii="Calibri" w:hAnsi="Calibri" w:cs="Calibri"/>
          <w:sz w:val="22"/>
          <w:szCs w:val="22"/>
        </w:rPr>
        <w:t xml:space="preserve"> and </w:t>
      </w:r>
      <w:r w:rsidR="00336805" w:rsidRPr="00C80271">
        <w:rPr>
          <w:rFonts w:ascii="Calibri" w:hAnsi="Calibri" w:cs="Calibri"/>
          <w:sz w:val="22"/>
          <w:szCs w:val="22"/>
        </w:rPr>
        <w:t xml:space="preserve">tailored </w:t>
      </w:r>
      <w:r w:rsidR="0027061F" w:rsidRPr="00C80271">
        <w:rPr>
          <w:rFonts w:ascii="Calibri" w:hAnsi="Calibri" w:cs="Calibri"/>
          <w:sz w:val="22"/>
          <w:szCs w:val="22"/>
        </w:rPr>
        <w:t xml:space="preserve">training in </w:t>
      </w:r>
      <w:r w:rsidR="00336805" w:rsidRPr="00C80271">
        <w:rPr>
          <w:rFonts w:ascii="Calibri" w:hAnsi="Calibri" w:cs="Calibri"/>
          <w:sz w:val="22"/>
          <w:szCs w:val="22"/>
        </w:rPr>
        <w:t>‘soft’</w:t>
      </w:r>
      <w:r w:rsidR="00124335" w:rsidRPr="00C80271">
        <w:rPr>
          <w:rFonts w:ascii="Calibri" w:hAnsi="Calibri" w:cs="Calibri"/>
          <w:sz w:val="22"/>
          <w:szCs w:val="22"/>
        </w:rPr>
        <w:t xml:space="preserve"> skills</w:t>
      </w:r>
      <w:r w:rsidR="0027061F" w:rsidRPr="00C80271">
        <w:rPr>
          <w:rFonts w:ascii="Calibri" w:hAnsi="Calibri" w:cs="Calibri"/>
          <w:sz w:val="22"/>
          <w:szCs w:val="22"/>
        </w:rPr>
        <w:t xml:space="preserve">. </w:t>
      </w:r>
    </w:p>
    <w:p w14:paraId="0A6D9374" w14:textId="77777777" w:rsidR="00E94003" w:rsidRPr="00C80271" w:rsidRDefault="00E94003" w:rsidP="00262A72">
      <w:pPr>
        <w:rPr>
          <w:rFonts w:ascii="Calibri" w:hAnsi="Calibri" w:cs="Calibri"/>
          <w:sz w:val="22"/>
          <w:szCs w:val="22"/>
        </w:rPr>
      </w:pPr>
    </w:p>
    <w:p w14:paraId="0D81A3F1" w14:textId="4EB46F8F" w:rsidR="00336805" w:rsidRPr="00C80271" w:rsidRDefault="00336805" w:rsidP="00BA6290">
      <w:pPr>
        <w:rPr>
          <w:rFonts w:ascii="Calibri" w:hAnsi="Calibri" w:cs="Calibri"/>
          <w:sz w:val="22"/>
          <w:szCs w:val="22"/>
        </w:rPr>
      </w:pPr>
      <w:r w:rsidRPr="00C80271">
        <w:rPr>
          <w:rFonts w:ascii="Calibri" w:hAnsi="Calibri" w:cs="Calibri"/>
          <w:sz w:val="22"/>
          <w:szCs w:val="22"/>
        </w:rPr>
        <w:t>The</w:t>
      </w:r>
      <w:r w:rsidR="00912C70" w:rsidRPr="00C80271">
        <w:rPr>
          <w:rFonts w:ascii="Calibri" w:hAnsi="Calibri" w:cs="Calibri"/>
          <w:sz w:val="22"/>
          <w:szCs w:val="22"/>
        </w:rPr>
        <w:t xml:space="preserve"> focus on management excellence complements UK Government’s ten-year Industrial Strategy which</w:t>
      </w:r>
      <w:r w:rsidRPr="00C80271">
        <w:rPr>
          <w:rFonts w:ascii="Calibri" w:hAnsi="Calibri" w:cs="Calibri"/>
          <w:sz w:val="22"/>
          <w:szCs w:val="22"/>
        </w:rPr>
        <w:t xml:space="preserve"> mainly</w:t>
      </w:r>
      <w:r w:rsidR="00912C70" w:rsidRPr="00C80271">
        <w:rPr>
          <w:rFonts w:ascii="Calibri" w:hAnsi="Calibri" w:cs="Calibri"/>
          <w:sz w:val="22"/>
          <w:szCs w:val="22"/>
        </w:rPr>
        <w:t xml:space="preserve"> </w:t>
      </w:r>
      <w:r w:rsidRPr="00C80271">
        <w:rPr>
          <w:rFonts w:ascii="Calibri" w:hAnsi="Calibri" w:cs="Calibri"/>
          <w:sz w:val="22"/>
          <w:szCs w:val="22"/>
        </w:rPr>
        <w:t>addresses</w:t>
      </w:r>
      <w:r w:rsidR="00912C70" w:rsidRPr="00C80271">
        <w:rPr>
          <w:rFonts w:ascii="Calibri" w:hAnsi="Calibri" w:cs="Calibri"/>
          <w:sz w:val="22"/>
          <w:szCs w:val="22"/>
        </w:rPr>
        <w:t xml:space="preserve"> external barriers to growth such as technology adoption, graduate skills, red tape re exports, funding and regulation.</w:t>
      </w:r>
      <w:r w:rsidR="00BA6290" w:rsidRPr="00C80271">
        <w:rPr>
          <w:rFonts w:ascii="Calibri" w:hAnsi="Calibri" w:cs="Calibri"/>
          <w:sz w:val="22"/>
          <w:szCs w:val="22"/>
        </w:rPr>
        <w:t xml:space="preserve"> </w:t>
      </w:r>
    </w:p>
    <w:p w14:paraId="27CD47C5" w14:textId="77777777" w:rsidR="00336805" w:rsidRPr="00C80271" w:rsidRDefault="00336805" w:rsidP="00BA6290">
      <w:pPr>
        <w:rPr>
          <w:rFonts w:ascii="Calibri" w:hAnsi="Calibri" w:cs="Calibri"/>
          <w:sz w:val="22"/>
          <w:szCs w:val="22"/>
        </w:rPr>
      </w:pPr>
    </w:p>
    <w:p w14:paraId="2432981E" w14:textId="30A0A86A" w:rsidR="00912C70" w:rsidRPr="00C80271" w:rsidRDefault="00912C70" w:rsidP="00BA6290">
      <w:pPr>
        <w:rPr>
          <w:rFonts w:ascii="Calibri" w:hAnsi="Calibri" w:cs="Calibri"/>
          <w:color w:val="000000"/>
          <w:sz w:val="22"/>
          <w:szCs w:val="22"/>
        </w:rPr>
      </w:pPr>
      <w:r w:rsidRPr="00C80271">
        <w:rPr>
          <w:rFonts w:ascii="Calibri" w:hAnsi="Calibri" w:cs="Calibri"/>
          <w:sz w:val="22"/>
          <w:szCs w:val="22"/>
        </w:rPr>
        <w:t>The</w:t>
      </w:r>
      <w:r w:rsidR="00336805" w:rsidRPr="00C80271">
        <w:rPr>
          <w:rFonts w:ascii="Calibri" w:hAnsi="Calibri" w:cs="Calibri"/>
          <w:sz w:val="22"/>
          <w:szCs w:val="22"/>
        </w:rPr>
        <w:t>se</w:t>
      </w:r>
      <w:r w:rsidRPr="00C80271">
        <w:rPr>
          <w:rFonts w:ascii="Calibri" w:hAnsi="Calibri" w:cs="Calibri"/>
          <w:sz w:val="22"/>
          <w:szCs w:val="22"/>
        </w:rPr>
        <w:t xml:space="preserve"> Awards attract entries from across the world, with over 200 firms entering to date - many on multiple occasions</w:t>
      </w:r>
      <w:r w:rsidRPr="00C80271">
        <w:rPr>
          <w:rFonts w:ascii="Calibri" w:hAnsi="Calibri" w:cs="Calibri"/>
          <w:color w:val="000000"/>
          <w:sz w:val="22"/>
          <w:szCs w:val="22"/>
        </w:rPr>
        <w:t xml:space="preserve">. </w:t>
      </w:r>
      <w:r w:rsidRPr="00C80271">
        <w:rPr>
          <w:rFonts w:ascii="Calibri" w:hAnsi="Calibri" w:cs="Calibri"/>
          <w:b/>
          <w:bCs/>
          <w:color w:val="000000"/>
          <w:sz w:val="22"/>
          <w:szCs w:val="22"/>
        </w:rPr>
        <w:t>Forum membership is not essential.</w:t>
      </w:r>
      <w:r w:rsidRPr="00C80271">
        <w:rPr>
          <w:rFonts w:ascii="Calibri" w:hAnsi="Calibri" w:cs="Calibri"/>
          <w:b/>
          <w:bCs/>
          <w:color w:val="000000"/>
          <w:sz w:val="22"/>
          <w:szCs w:val="22"/>
        </w:rPr>
        <w:t xml:space="preserve"> </w:t>
      </w:r>
    </w:p>
    <w:p w14:paraId="74829BC8" w14:textId="4402820D" w:rsidR="00912C70" w:rsidRPr="00C80271" w:rsidRDefault="00912C70" w:rsidP="00262A72">
      <w:pPr>
        <w:rPr>
          <w:rFonts w:ascii="Calibri" w:hAnsi="Calibri" w:cs="Calibri"/>
          <w:color w:val="000000"/>
          <w:sz w:val="22"/>
          <w:szCs w:val="22"/>
        </w:rPr>
      </w:pPr>
    </w:p>
    <w:p w14:paraId="7E3B47D6" w14:textId="77777777" w:rsidR="00912C70" w:rsidRPr="00C80271" w:rsidRDefault="00912C70" w:rsidP="00912C70">
      <w:pPr>
        <w:pStyle w:val="ColorfulShading-Accent31"/>
        <w:ind w:left="0"/>
        <w:rPr>
          <w:rFonts w:eastAsia="Times New Roman" w:cs="Calibri"/>
          <w:b/>
          <w:noProof/>
          <w:color w:val="FF0000"/>
          <w:sz w:val="24"/>
          <w:szCs w:val="24"/>
          <w:lang w:val="en-GB"/>
        </w:rPr>
      </w:pPr>
      <w:r w:rsidRPr="00C80271">
        <w:rPr>
          <w:rFonts w:eastAsia="Times New Roman" w:cs="Calibri"/>
          <w:b/>
          <w:noProof/>
          <w:color w:val="FF0000"/>
          <w:sz w:val="24"/>
          <w:szCs w:val="24"/>
          <w:lang w:val="en-GB"/>
        </w:rPr>
        <w:t>What’s in it for your firm?</w:t>
      </w:r>
    </w:p>
    <w:p w14:paraId="4E9C7682" w14:textId="68ED8B0C" w:rsidR="00912C70" w:rsidRPr="00C80271" w:rsidRDefault="00912C70" w:rsidP="00912C70">
      <w:pPr>
        <w:rPr>
          <w:rFonts w:ascii="Calibri" w:eastAsia="Calibri" w:hAnsi="Calibri" w:cs="Calibri"/>
          <w:sz w:val="22"/>
          <w:szCs w:val="22"/>
        </w:rPr>
      </w:pPr>
      <w:r w:rsidRPr="00C80271">
        <w:rPr>
          <w:rFonts w:ascii="Calibri" w:hAnsi="Calibri" w:cs="Calibri"/>
          <w:b/>
          <w:noProof/>
          <w:color w:val="800000"/>
          <w:sz w:val="22"/>
          <w:szCs w:val="22"/>
          <w:lang w:eastAsia="en-GB"/>
        </w:rPr>
        <w:drawing>
          <wp:anchor distT="0" distB="0" distL="114300" distR="114300" simplePos="0" relativeHeight="251668480" behindDoc="0" locked="0" layoutInCell="1" allowOverlap="1" wp14:anchorId="28A0AF15" wp14:editId="7FC0548D">
            <wp:simplePos x="0" y="0"/>
            <wp:positionH relativeFrom="column">
              <wp:posOffset>17035</wp:posOffset>
            </wp:positionH>
            <wp:positionV relativeFrom="paragraph">
              <wp:posOffset>41538</wp:posOffset>
            </wp:positionV>
            <wp:extent cx="1314450" cy="1974850"/>
            <wp:effectExtent l="0" t="0" r="6350" b="6350"/>
            <wp:wrapSquare wrapText="bothSides"/>
            <wp:docPr id="1484597658" name="Picture 9" descr="A person holding a glass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97658" name="Picture 9" descr="A person holding a glass awa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271">
        <w:rPr>
          <w:rFonts w:ascii="Calibri" w:hAnsi="Calibri" w:cs="Calibri"/>
          <w:sz w:val="22"/>
          <w:szCs w:val="22"/>
        </w:rPr>
        <w:t>Now in its 2</w:t>
      </w:r>
      <w:r w:rsidRPr="00C80271">
        <w:rPr>
          <w:rFonts w:ascii="Calibri" w:hAnsi="Calibri" w:cs="Calibri"/>
          <w:sz w:val="22"/>
          <w:szCs w:val="22"/>
        </w:rPr>
        <w:t>3rd</w:t>
      </w:r>
      <w:r w:rsidRPr="00C80271">
        <w:rPr>
          <w:rFonts w:ascii="Calibri" w:hAnsi="Calibri" w:cs="Calibri"/>
          <w:sz w:val="22"/>
          <w:szCs w:val="22"/>
        </w:rPr>
        <w:t xml:space="preserve"> year, the Awards provide leaders</w:t>
      </w:r>
      <w:r w:rsidRPr="00C80271">
        <w:rPr>
          <w:rFonts w:ascii="Calibri" w:hAnsi="Calibri" w:cs="Calibri"/>
          <w:sz w:val="22"/>
          <w:szCs w:val="22"/>
        </w:rPr>
        <w:t xml:space="preserve"> and</w:t>
      </w:r>
      <w:r w:rsidRPr="00C80271">
        <w:rPr>
          <w:rFonts w:ascii="Calibri" w:hAnsi="Calibri" w:cs="Calibri"/>
          <w:sz w:val="22"/>
          <w:szCs w:val="22"/>
        </w:rPr>
        <w:t xml:space="preserve"> management teams with rigorous independent evidence of the impact of their contribution in </w:t>
      </w:r>
      <w:r w:rsidRPr="00C80271">
        <w:rPr>
          <w:rFonts w:ascii="Calibri" w:eastAsia="Calibri" w:hAnsi="Calibri" w:cs="Calibri"/>
          <w:sz w:val="22"/>
          <w:szCs w:val="22"/>
        </w:rPr>
        <w:t>three</w:t>
      </w:r>
      <w:r w:rsidRPr="00C80271">
        <w:rPr>
          <w:rFonts w:ascii="Calibri" w:eastAsia="Calibri" w:hAnsi="Calibri" w:cs="Calibri"/>
          <w:sz w:val="22"/>
          <w:szCs w:val="22"/>
        </w:rPr>
        <w:t xml:space="preserve"> key business areas:</w:t>
      </w:r>
    </w:p>
    <w:p w14:paraId="7E8362F2" w14:textId="77777777" w:rsidR="00912C70" w:rsidRPr="00C80271" w:rsidRDefault="00912C70" w:rsidP="00912C70">
      <w:pPr>
        <w:rPr>
          <w:rFonts w:ascii="Calibri" w:eastAsia="Calibri" w:hAnsi="Calibri" w:cs="Calibri"/>
          <w:sz w:val="22"/>
          <w:szCs w:val="22"/>
        </w:rPr>
      </w:pPr>
    </w:p>
    <w:p w14:paraId="71AF9F0B" w14:textId="08158051" w:rsidR="00912C70" w:rsidRPr="00C80271" w:rsidRDefault="00912C70" w:rsidP="00912C70">
      <w:pPr>
        <w:spacing w:line="360" w:lineRule="auto"/>
        <w:rPr>
          <w:rFonts w:ascii="Calibri" w:hAnsi="Calibri" w:cs="Calibri"/>
          <w:sz w:val="22"/>
          <w:szCs w:val="22"/>
        </w:rPr>
      </w:pPr>
      <w:r w:rsidRPr="00C80271">
        <w:rPr>
          <w:rFonts w:ascii="Calibri" w:hAnsi="Calibri" w:cs="Calibri"/>
          <w:sz w:val="22"/>
          <w:szCs w:val="22"/>
        </w:rPr>
        <w:t xml:space="preserve">• Leadership </w:t>
      </w:r>
      <w:r w:rsidRPr="00C80271">
        <w:rPr>
          <w:rFonts w:ascii="Calibri" w:hAnsi="Calibri" w:cs="Calibri"/>
          <w:sz w:val="22"/>
          <w:szCs w:val="22"/>
        </w:rPr>
        <w:t xml:space="preserve">                     </w:t>
      </w:r>
      <w:r w:rsidRPr="00C80271">
        <w:rPr>
          <w:rFonts w:ascii="Calibri" w:hAnsi="Calibri" w:cs="Calibri"/>
          <w:sz w:val="22"/>
          <w:szCs w:val="22"/>
        </w:rPr>
        <w:t xml:space="preserve"> </w:t>
      </w:r>
      <w:r w:rsidRPr="00C80271">
        <w:rPr>
          <w:rFonts w:ascii="Calibri" w:hAnsi="Calibri" w:cs="Calibri"/>
          <w:sz w:val="22"/>
          <w:szCs w:val="22"/>
        </w:rPr>
        <w:t xml:space="preserve">   </w:t>
      </w:r>
      <w:r w:rsidRPr="00C80271">
        <w:rPr>
          <w:rFonts w:ascii="Calibri" w:hAnsi="Calibri" w:cs="Calibri"/>
          <w:sz w:val="22"/>
          <w:szCs w:val="22"/>
        </w:rPr>
        <w:t xml:space="preserve">• </w:t>
      </w:r>
      <w:r w:rsidRPr="00C80271">
        <w:rPr>
          <w:rFonts w:ascii="Calibri" w:hAnsi="Calibri" w:cs="Calibri"/>
          <w:sz w:val="22"/>
          <w:szCs w:val="22"/>
        </w:rPr>
        <w:t xml:space="preserve">Brand                          </w:t>
      </w:r>
      <w:r w:rsidRPr="00C80271">
        <w:rPr>
          <w:rFonts w:ascii="Calibri" w:hAnsi="Calibri" w:cs="Calibri"/>
          <w:sz w:val="22"/>
          <w:szCs w:val="22"/>
        </w:rPr>
        <w:t xml:space="preserve"> • </w:t>
      </w:r>
      <w:r w:rsidRPr="00C80271">
        <w:rPr>
          <w:rFonts w:ascii="Calibri" w:hAnsi="Calibri" w:cs="Calibri"/>
          <w:sz w:val="22"/>
          <w:szCs w:val="22"/>
        </w:rPr>
        <w:t>Productivity</w:t>
      </w:r>
      <w:r w:rsidRPr="00C80271">
        <w:rPr>
          <w:rFonts w:ascii="Calibri" w:hAnsi="Calibri" w:cs="Calibri"/>
          <w:sz w:val="22"/>
          <w:szCs w:val="22"/>
        </w:rPr>
        <w:t xml:space="preserve">                                   </w:t>
      </w:r>
    </w:p>
    <w:p w14:paraId="6F58DDD9" w14:textId="3BE851E2" w:rsidR="00912C70" w:rsidRPr="00C80271" w:rsidRDefault="00C80271" w:rsidP="00912C70">
      <w:pPr>
        <w:rPr>
          <w:rFonts w:ascii="Calibri" w:eastAsia="Calibri" w:hAnsi="Calibri" w:cs="Calibri"/>
          <w:sz w:val="22"/>
          <w:szCs w:val="22"/>
        </w:rPr>
      </w:pPr>
      <w:r w:rsidRPr="00C80271">
        <w:rPr>
          <w:rFonts w:ascii="Calibri" w:hAnsi="Calibri" w:cs="Calibri"/>
          <w:noProof/>
        </w:rPr>
        <mc:AlternateContent>
          <mc:Choice Requires="wps">
            <w:drawing>
              <wp:anchor distT="0" distB="0" distL="114300" distR="114300" simplePos="0" relativeHeight="251670528" behindDoc="0" locked="0" layoutInCell="1" allowOverlap="1" wp14:anchorId="7975690C" wp14:editId="2E3450AE">
                <wp:simplePos x="0" y="0"/>
                <wp:positionH relativeFrom="margin">
                  <wp:posOffset>1599455</wp:posOffset>
                </wp:positionH>
                <wp:positionV relativeFrom="paragraph">
                  <wp:posOffset>81280</wp:posOffset>
                </wp:positionV>
                <wp:extent cx="4142740" cy="768985"/>
                <wp:effectExtent l="0" t="0" r="48260" b="56515"/>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768985"/>
                        </a:xfrm>
                        <a:prstGeom prst="rect">
                          <a:avLst/>
                        </a:prstGeom>
                        <a:solidFill>
                          <a:srgbClr val="FFE49A"/>
                        </a:solidFill>
                        <a:ln w="6350">
                          <a:solidFill>
                            <a:srgbClr val="FFC000"/>
                          </a:solidFill>
                          <a:miter lim="800000"/>
                          <a:headEnd/>
                          <a:tailEnd/>
                        </a:ln>
                        <a:effectLst>
                          <a:outerShdw dist="38100" dir="2700000" algn="tl" rotWithShape="0">
                            <a:srgbClr val="808080">
                              <a:alpha val="39998"/>
                            </a:srgbClr>
                          </a:outerShdw>
                        </a:effectLst>
                      </wps:spPr>
                      <wps:txbx>
                        <w:txbxContent>
                          <w:p w14:paraId="3F43B276" w14:textId="77777777" w:rsidR="00912C70" w:rsidRPr="00CB326B" w:rsidRDefault="00912C70" w:rsidP="00912C70">
                            <w:pPr>
                              <w:pStyle w:val="ColorfulShading-Accent31"/>
                              <w:ind w:left="0"/>
                              <w:jc w:val="center"/>
                              <w:rPr>
                                <w:rFonts w:asciiTheme="minorHAnsi" w:hAnsiTheme="minorHAnsi" w:cstheme="minorHAnsi"/>
                                <w:sz w:val="20"/>
                                <w:szCs w:val="20"/>
                              </w:rPr>
                            </w:pPr>
                            <w:r w:rsidRPr="00CB326B">
                              <w:rPr>
                                <w:rFonts w:asciiTheme="minorHAnsi" w:hAnsiTheme="minorHAnsi" w:cstheme="minorHAnsi"/>
                                <w:sz w:val="20"/>
                                <w:szCs w:val="20"/>
                              </w:rPr>
                              <w:t xml:space="preserve">Well-managed firms are more productive, according to the Office for National Statistics. Most clients treat the impression of working with a well-managed firm as an essential pre-requisite when instructing an adviser </w:t>
                            </w:r>
                            <w:r w:rsidRPr="00D34A38">
                              <w:rPr>
                                <w:rFonts w:asciiTheme="minorHAnsi" w:hAnsiTheme="minorHAnsi" w:cstheme="minorHAnsi"/>
                                <w:i/>
                                <w:iCs/>
                                <w:sz w:val="20"/>
                                <w:szCs w:val="20"/>
                              </w:rPr>
                              <w:t>(Source: Managing Partners’ Forum/FT research)</w:t>
                            </w:r>
                          </w:p>
                          <w:p w14:paraId="2322309C" w14:textId="77777777" w:rsidR="00912C70" w:rsidRPr="00986DAA" w:rsidRDefault="00912C70" w:rsidP="00912C70">
                            <w:pPr>
                              <w:pStyle w:val="ColorfulShading-Accent31"/>
                              <w:ind w:left="142"/>
                              <w:rPr>
                                <w:rFonts w:ascii="Arial" w:hAnsi="Arial" w:cs="Arial"/>
                                <w:b/>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75690C" id="_x0000_t202" coordsize="21600,21600" o:spt="202" path="m,l,21600r21600,l21600,xe">
                <v:stroke joinstyle="miter"/>
                <v:path gradientshapeok="t" o:connecttype="rect"/>
              </v:shapetype>
              <v:shape id="Text Box 16" o:spid="_x0000_s1026" type="#_x0000_t202" style="position:absolute;margin-left:125.95pt;margin-top:6.4pt;width:326.2pt;height:60.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" fillcolor="#ffe49a" strokecolor="#ffc000" strokeweight=".5pt">
                <v:shadow on="t" opacity="26213f" origin="-.5,-.5" offset=".74836mm,.74836mm"/>
                <v:textbox>
                  <w:txbxContent>
                    <w:p w14:paraId="3F43B276" w14:textId="77777777" w:rsidR="00912C70" w:rsidRPr="00CB326B" w:rsidRDefault="00912C70" w:rsidP="00912C70">
                      <w:pPr>
                        <w:pStyle w:val="ColorfulShading-Accent31"/>
                        <w:ind w:left="0"/>
                        <w:jc w:val="center"/>
                        <w:rPr>
                          <w:rFonts w:asciiTheme="minorHAnsi" w:hAnsiTheme="minorHAnsi" w:cstheme="minorHAnsi"/>
                          <w:sz w:val="20"/>
                          <w:szCs w:val="20"/>
                        </w:rPr>
                      </w:pPr>
                      <w:r w:rsidRPr="00CB326B">
                        <w:rPr>
                          <w:rFonts w:asciiTheme="minorHAnsi" w:hAnsiTheme="minorHAnsi" w:cstheme="minorHAnsi"/>
                          <w:sz w:val="20"/>
                          <w:szCs w:val="20"/>
                        </w:rPr>
                        <w:t xml:space="preserve">Well-managed firms are more productive, according to the Office for National Statistics. Most clients treat the impression of working with a well-managed firm as an essential pre-requisite when instructing an adviser </w:t>
                      </w:r>
                      <w:r w:rsidRPr="00D34A38">
                        <w:rPr>
                          <w:rFonts w:asciiTheme="minorHAnsi" w:hAnsiTheme="minorHAnsi" w:cstheme="minorHAnsi"/>
                          <w:i/>
                          <w:iCs/>
                          <w:sz w:val="20"/>
                          <w:szCs w:val="20"/>
                        </w:rPr>
                        <w:t>(Source: Managing Partners’ Forum/FT research)</w:t>
                      </w:r>
                    </w:p>
                    <w:p w14:paraId="2322309C" w14:textId="77777777" w:rsidR="00912C70" w:rsidRPr="00986DAA" w:rsidRDefault="00912C70" w:rsidP="00912C70">
                      <w:pPr>
                        <w:pStyle w:val="ColorfulShading-Accent31"/>
                        <w:ind w:left="142"/>
                        <w:rPr>
                          <w:rFonts w:ascii="Arial" w:hAnsi="Arial" w:cs="Arial"/>
                          <w:b/>
                          <w:sz w:val="20"/>
                          <w:szCs w:val="20"/>
                        </w:rPr>
                      </w:pPr>
                    </w:p>
                  </w:txbxContent>
                </v:textbox>
                <w10:wrap anchorx="margin"/>
              </v:shape>
            </w:pict>
          </mc:Fallback>
        </mc:AlternateContent>
      </w:r>
    </w:p>
    <w:p w14:paraId="6283A72F" w14:textId="5CDE26FE" w:rsidR="00912C70" w:rsidRPr="00C80271" w:rsidRDefault="00912C70" w:rsidP="00912C70">
      <w:pPr>
        <w:rPr>
          <w:rFonts w:ascii="Calibri" w:hAnsi="Calibri" w:cs="Calibri"/>
          <w:sz w:val="16"/>
          <w:szCs w:val="16"/>
        </w:rPr>
      </w:pPr>
    </w:p>
    <w:p w14:paraId="0BF00CFB" w14:textId="77777777" w:rsidR="00124335" w:rsidRPr="00C80271" w:rsidRDefault="00124335" w:rsidP="00912C70">
      <w:pPr>
        <w:rPr>
          <w:rFonts w:ascii="Calibri" w:hAnsi="Calibri" w:cs="Calibri"/>
          <w:sz w:val="16"/>
          <w:szCs w:val="16"/>
        </w:rPr>
      </w:pPr>
    </w:p>
    <w:p w14:paraId="31BCADED" w14:textId="77777777" w:rsidR="00C80271" w:rsidRDefault="00C80271" w:rsidP="00124335">
      <w:pPr>
        <w:pStyle w:val="ColorfulShading-Accent31"/>
        <w:ind w:left="0"/>
        <w:rPr>
          <w:rFonts w:eastAsia="Times New Roman" w:cs="Calibri"/>
          <w:b/>
          <w:noProof/>
          <w:color w:val="FF0000"/>
          <w:sz w:val="24"/>
          <w:szCs w:val="24"/>
          <w:lang w:val="en-GB"/>
        </w:rPr>
      </w:pPr>
    </w:p>
    <w:p w14:paraId="127C48BF" w14:textId="77777777" w:rsidR="00C80271" w:rsidRDefault="00C80271" w:rsidP="00124335">
      <w:pPr>
        <w:pStyle w:val="ColorfulShading-Accent31"/>
        <w:ind w:left="0"/>
        <w:rPr>
          <w:rFonts w:eastAsia="Times New Roman" w:cs="Calibri"/>
          <w:b/>
          <w:noProof/>
          <w:color w:val="FF0000"/>
          <w:sz w:val="24"/>
          <w:szCs w:val="24"/>
          <w:lang w:val="en-GB"/>
        </w:rPr>
      </w:pPr>
    </w:p>
    <w:p w14:paraId="18DCB92A" w14:textId="77777777" w:rsidR="00C80271" w:rsidRDefault="00C80271" w:rsidP="00124335">
      <w:pPr>
        <w:pStyle w:val="ColorfulShading-Accent31"/>
        <w:ind w:left="0"/>
        <w:rPr>
          <w:rFonts w:eastAsia="Times New Roman" w:cs="Calibri"/>
          <w:b/>
          <w:noProof/>
          <w:color w:val="FF0000"/>
          <w:sz w:val="24"/>
          <w:szCs w:val="24"/>
          <w:lang w:val="en-GB"/>
        </w:rPr>
      </w:pPr>
    </w:p>
    <w:p w14:paraId="479397B4" w14:textId="77777777" w:rsidR="00C80271" w:rsidRDefault="00C80271" w:rsidP="00124335">
      <w:pPr>
        <w:pStyle w:val="ColorfulShading-Accent31"/>
        <w:ind w:left="0"/>
        <w:rPr>
          <w:rFonts w:eastAsia="Times New Roman" w:cs="Calibri"/>
          <w:b/>
          <w:noProof/>
          <w:color w:val="FF0000"/>
          <w:sz w:val="24"/>
          <w:szCs w:val="24"/>
          <w:lang w:val="en-GB"/>
        </w:rPr>
      </w:pPr>
    </w:p>
    <w:p w14:paraId="63C1EC21" w14:textId="77777777" w:rsidR="008A397D" w:rsidRDefault="008A397D" w:rsidP="00124335">
      <w:pPr>
        <w:pStyle w:val="ColorfulShading-Accent31"/>
        <w:ind w:left="0"/>
        <w:rPr>
          <w:rFonts w:eastAsia="Times New Roman" w:cs="Calibri"/>
          <w:b/>
          <w:noProof/>
          <w:color w:val="FF0000"/>
          <w:sz w:val="24"/>
          <w:szCs w:val="24"/>
          <w:lang w:val="en-GB"/>
        </w:rPr>
      </w:pPr>
    </w:p>
    <w:p w14:paraId="132EB3DB" w14:textId="2AA3AA1D" w:rsidR="00124335" w:rsidRPr="00C80271" w:rsidRDefault="00BA6290" w:rsidP="00124335">
      <w:pPr>
        <w:pStyle w:val="ColorfulShading-Accent31"/>
        <w:ind w:left="0"/>
        <w:rPr>
          <w:rFonts w:eastAsia="Times New Roman" w:cs="Calibri"/>
          <w:b/>
          <w:noProof/>
          <w:color w:val="FF0000"/>
          <w:sz w:val="24"/>
          <w:szCs w:val="24"/>
          <w:lang w:val="en-GB"/>
        </w:rPr>
      </w:pPr>
      <w:r w:rsidRPr="00C80271">
        <w:rPr>
          <w:rFonts w:cs="Calibri"/>
          <w:noProof/>
          <w:lang w:eastAsia="en-GB"/>
        </w:rPr>
        <w:drawing>
          <wp:anchor distT="0" distB="0" distL="114300" distR="114300" simplePos="0" relativeHeight="251672576" behindDoc="1" locked="0" layoutInCell="1" allowOverlap="1" wp14:anchorId="0C32DF5E" wp14:editId="3219EADD">
            <wp:simplePos x="0" y="0"/>
            <wp:positionH relativeFrom="column">
              <wp:posOffset>3560445</wp:posOffset>
            </wp:positionH>
            <wp:positionV relativeFrom="paragraph">
              <wp:posOffset>21590</wp:posOffset>
            </wp:positionV>
            <wp:extent cx="2052320" cy="1423035"/>
            <wp:effectExtent l="0" t="0" r="5080" b="0"/>
            <wp:wrapTight wrapText="bothSides">
              <wp:wrapPolygon edited="0">
                <wp:start x="0" y="0"/>
                <wp:lineTo x="0" y="21398"/>
                <wp:lineTo x="21520" y="21398"/>
                <wp:lineTo x="21520" y="0"/>
                <wp:lineTo x="0" y="0"/>
              </wp:wrapPolygon>
            </wp:wrapTight>
            <wp:docPr id="722376133" name="Picture 72237613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76133" name="Picture 722376133" descr="A group of people posing for a photo&#10;&#10;Description automatically generated"/>
                    <pic:cNvPicPr/>
                  </pic:nvPicPr>
                  <pic:blipFill>
                    <a:blip r:embed="rId12"/>
                    <a:stretch>
                      <a:fillRect/>
                    </a:stretch>
                  </pic:blipFill>
                  <pic:spPr>
                    <a:xfrm>
                      <a:off x="0" y="0"/>
                      <a:ext cx="2052320" cy="1423035"/>
                    </a:xfrm>
                    <a:prstGeom prst="rect">
                      <a:avLst/>
                    </a:prstGeom>
                  </pic:spPr>
                </pic:pic>
              </a:graphicData>
            </a:graphic>
            <wp14:sizeRelH relativeFrom="page">
              <wp14:pctWidth>0</wp14:pctWidth>
            </wp14:sizeRelH>
            <wp14:sizeRelV relativeFrom="page">
              <wp14:pctHeight>0</wp14:pctHeight>
            </wp14:sizeRelV>
          </wp:anchor>
        </w:drawing>
      </w:r>
      <w:r w:rsidR="00124335" w:rsidRPr="00C80271">
        <w:rPr>
          <w:rFonts w:eastAsia="Times New Roman" w:cs="Calibri"/>
          <w:b/>
          <w:noProof/>
          <w:color w:val="FF0000"/>
          <w:sz w:val="24"/>
          <w:szCs w:val="24"/>
          <w:lang w:val="en-GB"/>
        </w:rPr>
        <w:t>What’s in it for you and your team?</w:t>
      </w:r>
    </w:p>
    <w:p w14:paraId="01B694A8" w14:textId="7CC03551" w:rsidR="00124335" w:rsidRPr="00C80271" w:rsidRDefault="00336805" w:rsidP="00124335">
      <w:pPr>
        <w:pStyle w:val="Body"/>
        <w:rPr>
          <w:rFonts w:ascii="Calibri" w:eastAsia="Times New Roman" w:hAnsi="Calibri" w:cs="Calibri"/>
          <w:noProof/>
          <w:color w:val="000000" w:themeColor="text1"/>
          <w:lang w:eastAsia="en-US"/>
        </w:rPr>
      </w:pPr>
      <w:r w:rsidRPr="00C80271">
        <w:rPr>
          <w:rFonts w:ascii="Calibri" w:hAnsi="Calibri" w:cs="Calibri"/>
          <w:b/>
          <w:bCs/>
          <w:noProof/>
          <w:color w:val="800000"/>
        </w:rPr>
        <mc:AlternateContent>
          <mc:Choice Requires="wps">
            <w:drawing>
              <wp:anchor distT="0" distB="0" distL="114300" distR="114300" simplePos="0" relativeHeight="251675648" behindDoc="0" locked="0" layoutInCell="1" allowOverlap="1" wp14:anchorId="7E277568" wp14:editId="28C550E7">
                <wp:simplePos x="0" y="0"/>
                <wp:positionH relativeFrom="margin">
                  <wp:posOffset>-282115</wp:posOffset>
                </wp:positionH>
                <wp:positionV relativeFrom="paragraph">
                  <wp:posOffset>1426867</wp:posOffset>
                </wp:positionV>
                <wp:extent cx="5918835" cy="659765"/>
                <wp:effectExtent l="0" t="0" r="50165" b="5143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659765"/>
                        </a:xfrm>
                        <a:prstGeom prst="rect">
                          <a:avLst/>
                        </a:prstGeom>
                        <a:solidFill>
                          <a:srgbClr val="FFE49A"/>
                        </a:solidFill>
                        <a:ln w="6350">
                          <a:solidFill>
                            <a:srgbClr val="FFC000"/>
                          </a:solidFill>
                          <a:miter lim="800000"/>
                          <a:headEnd/>
                          <a:tailEnd/>
                        </a:ln>
                        <a:effectLst>
                          <a:outerShdw dist="38100" dir="2700000" algn="tl" rotWithShape="0">
                            <a:srgbClr val="808080">
                              <a:alpha val="39998"/>
                            </a:srgbClr>
                          </a:outerShdw>
                        </a:effectLst>
                      </wps:spPr>
                      <wps:txbx>
                        <w:txbxContent>
                          <w:p w14:paraId="2BE06333" w14:textId="77777777" w:rsidR="00BA6290" w:rsidRPr="00CB326B" w:rsidRDefault="00BA6290" w:rsidP="00BA6290">
                            <w:pPr>
                              <w:pStyle w:val="ColorfulShading-Accent31"/>
                              <w:ind w:left="142"/>
                              <w:rPr>
                                <w:rFonts w:asciiTheme="minorHAnsi" w:hAnsiTheme="minorHAnsi" w:cstheme="minorHAnsi"/>
                                <w:i/>
                                <w:sz w:val="20"/>
                                <w:szCs w:val="20"/>
                              </w:rPr>
                            </w:pPr>
                            <w:r w:rsidRPr="00CB326B">
                              <w:rPr>
                                <w:rFonts w:asciiTheme="minorHAnsi" w:hAnsiTheme="minorHAnsi" w:cstheme="minorHAnsi"/>
                                <w:i/>
                                <w:sz w:val="20"/>
                                <w:szCs w:val="20"/>
                              </w:rPr>
                              <w:t>“</w:t>
                            </w:r>
                            <w:r w:rsidRPr="00CB326B">
                              <w:rPr>
                                <w:rFonts w:asciiTheme="minorHAnsi" w:hAnsiTheme="minorHAnsi" w:cstheme="minorHAnsi"/>
                                <w:i/>
                                <w:noProof/>
                                <w:sz w:val="20"/>
                                <w:szCs w:val="20"/>
                              </w:rPr>
                              <w:t>We are proud of this award which recognises that ideas that offer a competitive business advantage to increasingly sophisticated clients often come from collaboration between professionals</w:t>
                            </w:r>
                            <w:r w:rsidRPr="00CB326B">
                              <w:rPr>
                                <w:rFonts w:asciiTheme="minorHAnsi" w:hAnsiTheme="minorHAnsi" w:cstheme="minorHAnsi"/>
                                <w:i/>
                                <w:sz w:val="20"/>
                                <w:szCs w:val="20"/>
                              </w:rPr>
                              <w:t>.”</w:t>
                            </w:r>
                          </w:p>
                          <w:p w14:paraId="5A4A5539" w14:textId="77777777" w:rsidR="00BA6290" w:rsidRPr="00CB326B" w:rsidRDefault="00BA6290" w:rsidP="00BA6290">
                            <w:pPr>
                              <w:pStyle w:val="ColorfulShading-Accent31"/>
                              <w:ind w:left="142"/>
                              <w:jc w:val="right"/>
                              <w:rPr>
                                <w:rFonts w:asciiTheme="minorHAnsi" w:hAnsiTheme="minorHAnsi" w:cstheme="minorHAnsi"/>
                                <w:b/>
                                <w:sz w:val="20"/>
                                <w:szCs w:val="20"/>
                              </w:rPr>
                            </w:pPr>
                            <w:r w:rsidRPr="00CB326B">
                              <w:rPr>
                                <w:rFonts w:asciiTheme="minorHAnsi" w:hAnsiTheme="minorHAnsi" w:cstheme="minorHAnsi"/>
                                <w:b/>
                                <w:sz w:val="20"/>
                                <w:szCs w:val="20"/>
                              </w:rPr>
                              <w:t>Fernando Vives, Executive Chairman, Garrigues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77568" id="_x0000_s1027" type="#_x0000_t202" style="position:absolute;margin-left:-22.2pt;margin-top:112.35pt;width:466.05pt;height:5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" fillcolor="#ffe49a" strokecolor="#ffc000" strokeweight=".5pt">
                <v:shadow on="t" opacity="26213f" origin="-.5,-.5" offset=".74836mm,.74836mm"/>
                <v:textbox>
                  <w:txbxContent>
                    <w:p w14:paraId="2BE06333" w14:textId="77777777" w:rsidR="00BA6290" w:rsidRPr="00CB326B" w:rsidRDefault="00BA6290" w:rsidP="00BA6290">
                      <w:pPr>
                        <w:pStyle w:val="ColorfulShading-Accent31"/>
                        <w:ind w:left="142"/>
                        <w:rPr>
                          <w:rFonts w:asciiTheme="minorHAnsi" w:hAnsiTheme="minorHAnsi" w:cstheme="minorHAnsi"/>
                          <w:i/>
                          <w:sz w:val="20"/>
                          <w:szCs w:val="20"/>
                        </w:rPr>
                      </w:pPr>
                      <w:r w:rsidRPr="00CB326B">
                        <w:rPr>
                          <w:rFonts w:asciiTheme="minorHAnsi" w:hAnsiTheme="minorHAnsi" w:cstheme="minorHAnsi"/>
                          <w:i/>
                          <w:sz w:val="20"/>
                          <w:szCs w:val="20"/>
                        </w:rPr>
                        <w:t>“</w:t>
                      </w:r>
                      <w:r w:rsidRPr="00CB326B">
                        <w:rPr>
                          <w:rFonts w:asciiTheme="minorHAnsi" w:hAnsiTheme="minorHAnsi" w:cstheme="minorHAnsi"/>
                          <w:i/>
                          <w:noProof/>
                          <w:sz w:val="20"/>
                          <w:szCs w:val="20"/>
                        </w:rPr>
                        <w:t>We are proud of this award which recognises that ideas that offer a competitive business advantage to increasingly sophisticated clients often come from collaboration between professionals</w:t>
                      </w:r>
                      <w:r w:rsidRPr="00CB326B">
                        <w:rPr>
                          <w:rFonts w:asciiTheme="minorHAnsi" w:hAnsiTheme="minorHAnsi" w:cstheme="minorHAnsi"/>
                          <w:i/>
                          <w:sz w:val="20"/>
                          <w:szCs w:val="20"/>
                        </w:rPr>
                        <w:t>.”</w:t>
                      </w:r>
                    </w:p>
                    <w:p w14:paraId="5A4A5539" w14:textId="77777777" w:rsidR="00BA6290" w:rsidRPr="00CB326B" w:rsidRDefault="00BA6290" w:rsidP="00BA6290">
                      <w:pPr>
                        <w:pStyle w:val="ColorfulShading-Accent31"/>
                        <w:ind w:left="142"/>
                        <w:jc w:val="right"/>
                        <w:rPr>
                          <w:rFonts w:asciiTheme="minorHAnsi" w:hAnsiTheme="minorHAnsi" w:cstheme="minorHAnsi"/>
                          <w:b/>
                          <w:sz w:val="20"/>
                          <w:szCs w:val="20"/>
                        </w:rPr>
                      </w:pPr>
                      <w:r w:rsidRPr="00CB326B">
                        <w:rPr>
                          <w:rFonts w:asciiTheme="minorHAnsi" w:hAnsiTheme="minorHAnsi" w:cstheme="minorHAnsi"/>
                          <w:b/>
                          <w:sz w:val="20"/>
                          <w:szCs w:val="20"/>
                        </w:rPr>
                        <w:t>Fernando Vives, Executive Chairman, Garrigues</w:t>
                      </w:r>
                    </w:p>
                  </w:txbxContent>
                </v:textbox>
                <w10:wrap type="square" anchorx="margin"/>
              </v:shape>
            </w:pict>
          </mc:Fallback>
        </mc:AlternateContent>
      </w:r>
      <w:r w:rsidR="00124335" w:rsidRPr="00C80271">
        <w:rPr>
          <w:rFonts w:ascii="Calibri" w:eastAsia="Times New Roman" w:hAnsi="Calibri" w:cs="Calibri"/>
          <w:noProof/>
          <w:color w:val="auto"/>
          <w:szCs w:val="24"/>
          <w:lang w:eastAsia="en-US"/>
        </w:rPr>
        <w:t xml:space="preserve">Influencing strategy to enhance business </w:t>
      </w:r>
      <w:r w:rsidRPr="00C80271">
        <w:rPr>
          <w:rFonts w:ascii="Calibri" w:eastAsia="Times New Roman" w:hAnsi="Calibri" w:cs="Calibri"/>
          <w:noProof/>
          <w:color w:val="auto"/>
          <w:szCs w:val="24"/>
          <w:lang w:eastAsia="en-US"/>
        </w:rPr>
        <w:t xml:space="preserve">growth </w:t>
      </w:r>
      <w:r w:rsidR="00124335" w:rsidRPr="00C80271">
        <w:rPr>
          <w:rFonts w:ascii="Calibri" w:eastAsia="Times New Roman" w:hAnsi="Calibri" w:cs="Calibri"/>
          <w:noProof/>
          <w:color w:val="auto"/>
          <w:szCs w:val="24"/>
          <w:lang w:eastAsia="en-US"/>
        </w:rPr>
        <w:t xml:space="preserve">and client success is consistently top of the agenda for leaders </w:t>
      </w:r>
      <w:r w:rsidR="00124335" w:rsidRPr="00C80271">
        <w:rPr>
          <w:rFonts w:ascii="Calibri" w:eastAsia="Times New Roman" w:hAnsi="Calibri" w:cs="Calibri"/>
          <w:noProof/>
          <w:color w:val="auto"/>
          <w:szCs w:val="24"/>
          <w:lang w:eastAsia="en-US"/>
        </w:rPr>
        <w:t xml:space="preserve">and </w:t>
      </w:r>
      <w:r w:rsidR="00124335" w:rsidRPr="00C80271">
        <w:rPr>
          <w:rFonts w:ascii="Calibri" w:eastAsia="Times New Roman" w:hAnsi="Calibri" w:cs="Calibri"/>
          <w:noProof/>
          <w:color w:val="auto"/>
          <w:szCs w:val="24"/>
          <w:lang w:eastAsia="en-US"/>
        </w:rPr>
        <w:t xml:space="preserve">management teams. Showing your contribution and impact puts you at the heart of those conversations, increases your influence and strengthens people’s trust in your strategies, while enhancing the reputation of your firm with </w:t>
      </w:r>
      <w:r w:rsidR="00124335" w:rsidRPr="00C80271">
        <w:rPr>
          <w:rFonts w:ascii="Calibri" w:eastAsia="Times New Roman" w:hAnsi="Calibri" w:cs="Calibri"/>
          <w:noProof/>
          <w:color w:val="auto"/>
          <w:szCs w:val="24"/>
          <w:lang w:eastAsia="en-US"/>
        </w:rPr>
        <w:t>its</w:t>
      </w:r>
      <w:r w:rsidR="00124335" w:rsidRPr="00C80271">
        <w:rPr>
          <w:rFonts w:ascii="Calibri" w:eastAsia="Times New Roman" w:hAnsi="Calibri" w:cs="Calibri"/>
          <w:noProof/>
          <w:color w:val="auto"/>
          <w:szCs w:val="24"/>
          <w:lang w:eastAsia="en-US"/>
        </w:rPr>
        <w:t xml:space="preserve"> clients</w:t>
      </w:r>
      <w:r w:rsidR="00124335" w:rsidRPr="00C80271">
        <w:rPr>
          <w:rFonts w:ascii="Calibri" w:eastAsia="Times New Roman" w:hAnsi="Calibri" w:cs="Calibri"/>
          <w:noProof/>
          <w:color w:val="000000" w:themeColor="text1"/>
          <w:lang w:eastAsia="en-US"/>
        </w:rPr>
        <w:t xml:space="preserve">. </w:t>
      </w:r>
    </w:p>
    <w:p w14:paraId="0735296F" w14:textId="26BB7529" w:rsidR="00124335" w:rsidRPr="00C80271" w:rsidRDefault="00124335" w:rsidP="00912C70">
      <w:pPr>
        <w:rPr>
          <w:rFonts w:ascii="Calibri" w:hAnsi="Calibri" w:cs="Calibri"/>
          <w:sz w:val="16"/>
          <w:szCs w:val="16"/>
        </w:rPr>
        <w:sectPr w:rsidR="00124335" w:rsidRPr="00C80271" w:rsidSect="00912C70">
          <w:footerReference w:type="default" r:id="rId13"/>
          <w:pgSz w:w="11900" w:h="16840"/>
          <w:pgMar w:top="465" w:right="992" w:bottom="340" w:left="1622" w:header="709" w:footer="709" w:gutter="0"/>
          <w:cols w:space="708"/>
          <w:docGrid w:linePitch="360"/>
        </w:sectPr>
      </w:pPr>
    </w:p>
    <w:p w14:paraId="4E521BCA" w14:textId="77777777" w:rsidR="00C80271" w:rsidRDefault="00C80271" w:rsidP="00BA6290">
      <w:pPr>
        <w:pStyle w:val="xmsonormal"/>
        <w:shd w:val="clear" w:color="auto" w:fill="FFFFFF"/>
        <w:spacing w:before="0" w:beforeAutospacing="0" w:after="0" w:afterAutospacing="0"/>
        <w:textAlignment w:val="baseline"/>
        <w:rPr>
          <w:rFonts w:ascii="Calibri" w:hAnsi="Calibri" w:cs="Calibri"/>
          <w:b/>
          <w:bCs/>
          <w:color w:val="FF0000"/>
          <w:bdr w:val="none" w:sz="0" w:space="0" w:color="auto" w:frame="1"/>
        </w:rPr>
      </w:pPr>
    </w:p>
    <w:p w14:paraId="2FFF081B" w14:textId="311D5BA8" w:rsidR="00BA6290" w:rsidRPr="00C80271" w:rsidRDefault="00BA6290" w:rsidP="00BA6290">
      <w:pPr>
        <w:pStyle w:val="xmsonormal"/>
        <w:shd w:val="clear" w:color="auto" w:fill="FFFFFF"/>
        <w:spacing w:before="0" w:beforeAutospacing="0" w:after="0" w:afterAutospacing="0"/>
        <w:textAlignment w:val="baseline"/>
        <w:rPr>
          <w:rFonts w:ascii="Calibri" w:hAnsi="Calibri" w:cs="Calibri"/>
          <w:b/>
          <w:bCs/>
          <w:color w:val="FF0000"/>
        </w:rPr>
      </w:pPr>
      <w:r w:rsidRPr="00C80271">
        <w:rPr>
          <w:rFonts w:ascii="Calibri" w:hAnsi="Calibri" w:cs="Calibri"/>
          <w:noProof/>
          <w:sz w:val="22"/>
          <w:szCs w:val="22"/>
        </w:rPr>
        <w:lastRenderedPageBreak/>
        <w:drawing>
          <wp:anchor distT="0" distB="0" distL="114300" distR="114300" simplePos="0" relativeHeight="251676672" behindDoc="0" locked="0" layoutInCell="1" allowOverlap="1" wp14:anchorId="2C08D38E" wp14:editId="69A8B0D2">
            <wp:simplePos x="0" y="0"/>
            <wp:positionH relativeFrom="column">
              <wp:posOffset>5109391</wp:posOffset>
            </wp:positionH>
            <wp:positionV relativeFrom="paragraph">
              <wp:posOffset>92892</wp:posOffset>
            </wp:positionV>
            <wp:extent cx="718185" cy="984885"/>
            <wp:effectExtent l="0" t="0" r="5715" b="5715"/>
            <wp:wrapSquare wrapText="bothSides"/>
            <wp:docPr id="7"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pic:cNvPicPr/>
                  </pic:nvPicPr>
                  <pic:blipFill>
                    <a:blip r:embed="rId14"/>
                    <a:stretch>
                      <a:fillRect/>
                    </a:stretch>
                  </pic:blipFill>
                  <pic:spPr>
                    <a:xfrm>
                      <a:off x="0" y="0"/>
                      <a:ext cx="718185" cy="984885"/>
                    </a:xfrm>
                    <a:prstGeom prst="rect">
                      <a:avLst/>
                    </a:prstGeom>
                  </pic:spPr>
                </pic:pic>
              </a:graphicData>
            </a:graphic>
            <wp14:sizeRelH relativeFrom="page">
              <wp14:pctWidth>0</wp14:pctWidth>
            </wp14:sizeRelH>
            <wp14:sizeRelV relativeFrom="page">
              <wp14:pctHeight>0</wp14:pctHeight>
            </wp14:sizeRelV>
          </wp:anchor>
        </w:drawing>
      </w:r>
      <w:r w:rsidRPr="00C80271">
        <w:rPr>
          <w:rFonts w:ascii="Calibri" w:hAnsi="Calibri" w:cs="Calibri"/>
          <w:noProof/>
          <w:sz w:val="22"/>
          <w:szCs w:val="22"/>
        </w:rPr>
        <w:drawing>
          <wp:anchor distT="0" distB="0" distL="114300" distR="114300" simplePos="0" relativeHeight="251677696" behindDoc="0" locked="0" layoutInCell="1" allowOverlap="1" wp14:anchorId="07945803" wp14:editId="610117E5">
            <wp:simplePos x="0" y="0"/>
            <wp:positionH relativeFrom="column">
              <wp:posOffset>3801563</wp:posOffset>
            </wp:positionH>
            <wp:positionV relativeFrom="paragraph">
              <wp:posOffset>166370</wp:posOffset>
            </wp:positionV>
            <wp:extent cx="1221105" cy="644525"/>
            <wp:effectExtent l="0" t="0" r="0" b="3175"/>
            <wp:wrapSquare wrapText="bothSides"/>
            <wp:docPr id="8" name="Picture 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logo&#10;&#10;Description automatically generated"/>
                    <pic:cNvPicPr/>
                  </pic:nvPicPr>
                  <pic:blipFill>
                    <a:blip r:embed="rId15"/>
                    <a:stretch>
                      <a:fillRect/>
                    </a:stretch>
                  </pic:blipFill>
                  <pic:spPr>
                    <a:xfrm>
                      <a:off x="0" y="0"/>
                      <a:ext cx="1221105" cy="644525"/>
                    </a:xfrm>
                    <a:prstGeom prst="rect">
                      <a:avLst/>
                    </a:prstGeom>
                  </pic:spPr>
                </pic:pic>
              </a:graphicData>
            </a:graphic>
            <wp14:sizeRelH relativeFrom="page">
              <wp14:pctWidth>0</wp14:pctWidth>
            </wp14:sizeRelH>
            <wp14:sizeRelV relativeFrom="page">
              <wp14:pctHeight>0</wp14:pctHeight>
            </wp14:sizeRelV>
          </wp:anchor>
        </w:drawing>
      </w:r>
      <w:r w:rsidRPr="00C80271">
        <w:rPr>
          <w:rFonts w:ascii="Calibri" w:hAnsi="Calibri" w:cs="Calibri"/>
          <w:b/>
          <w:bCs/>
          <w:color w:val="FF0000"/>
          <w:bdr w:val="none" w:sz="0" w:space="0" w:color="auto" w:frame="1"/>
        </w:rPr>
        <w:t>Who else is involved…</w:t>
      </w:r>
    </w:p>
    <w:p w14:paraId="65E6CD45" w14:textId="77777777" w:rsidR="00BA6290" w:rsidRPr="00C80271" w:rsidRDefault="00BA6290" w:rsidP="00BA6290">
      <w:pPr>
        <w:rPr>
          <w:rFonts w:ascii="Calibri" w:hAnsi="Calibri" w:cs="Calibri"/>
          <w:sz w:val="22"/>
          <w:szCs w:val="22"/>
        </w:rPr>
      </w:pPr>
      <w:r w:rsidRPr="00C80271">
        <w:rPr>
          <w:rFonts w:ascii="Calibri" w:hAnsi="Calibri" w:cs="Calibri"/>
          <w:color w:val="000000" w:themeColor="text1"/>
          <w:sz w:val="22"/>
          <w:szCs w:val="22"/>
          <w:bdr w:val="none" w:sz="0" w:space="0" w:color="auto" w:frame="1"/>
        </w:rPr>
        <w:t xml:space="preserve">In collaboration with longstanding knowledge partners </w:t>
      </w:r>
      <w:r w:rsidRPr="00C80271">
        <w:rPr>
          <w:rFonts w:ascii="Calibri" w:hAnsi="Calibri" w:cs="Calibri"/>
          <w:i/>
          <w:iCs/>
          <w:color w:val="000000" w:themeColor="text1"/>
          <w:sz w:val="22"/>
          <w:szCs w:val="22"/>
          <w:bdr w:val="none" w:sz="0" w:space="0" w:color="auto" w:frame="1"/>
        </w:rPr>
        <w:t>Harvard Business Review</w:t>
      </w:r>
      <w:r w:rsidRPr="00C80271">
        <w:rPr>
          <w:rFonts w:ascii="Calibri" w:hAnsi="Calibri" w:cs="Calibri"/>
          <w:color w:val="000000" w:themeColor="text1"/>
          <w:sz w:val="22"/>
          <w:szCs w:val="22"/>
          <w:bdr w:val="none" w:sz="0" w:space="0" w:color="auto" w:frame="1"/>
        </w:rPr>
        <w:t xml:space="preserve"> and the </w:t>
      </w:r>
      <w:r w:rsidRPr="00C80271">
        <w:rPr>
          <w:rFonts w:ascii="Calibri" w:hAnsi="Calibri" w:cs="Calibri"/>
          <w:i/>
          <w:iCs/>
          <w:color w:val="000000" w:themeColor="text1"/>
          <w:sz w:val="22"/>
          <w:szCs w:val="22"/>
          <w:bdr w:val="none" w:sz="0" w:space="0" w:color="auto" w:frame="1"/>
        </w:rPr>
        <w:t>Financial Times</w:t>
      </w:r>
      <w:r w:rsidRPr="00C80271">
        <w:rPr>
          <w:rFonts w:ascii="Calibri" w:hAnsi="Calibri" w:cs="Calibri"/>
          <w:color w:val="000000" w:themeColor="text1"/>
          <w:sz w:val="22"/>
          <w:szCs w:val="22"/>
          <w:bdr w:val="none" w:sz="0" w:space="0" w:color="auto" w:frame="1"/>
        </w:rPr>
        <w:t xml:space="preserve">, and leading sponsors, </w:t>
      </w:r>
      <w:r w:rsidRPr="00C80271">
        <w:rPr>
          <w:rFonts w:ascii="Calibri" w:hAnsi="Calibri" w:cs="Calibri"/>
          <w:sz w:val="22"/>
        </w:rPr>
        <w:t xml:space="preserve">firms of all sizes from across the professions worldwide participate in the Awards – </w:t>
      </w:r>
      <w:r w:rsidRPr="00C80271">
        <w:rPr>
          <w:rFonts w:ascii="Calibri" w:hAnsi="Calibri" w:cs="Calibri"/>
          <w:b/>
          <w:sz w:val="22"/>
        </w:rPr>
        <w:t xml:space="preserve">no firm is too big or too small! </w:t>
      </w:r>
      <w:r w:rsidRPr="00C80271">
        <w:rPr>
          <w:rFonts w:ascii="Calibri" w:hAnsi="Calibri" w:cs="Calibri"/>
          <w:sz w:val="22"/>
          <w:szCs w:val="22"/>
        </w:rPr>
        <w:t xml:space="preserve">Management excellence is the key. </w:t>
      </w:r>
    </w:p>
    <w:p w14:paraId="625DCB9F" w14:textId="77777777" w:rsidR="00BA6290" w:rsidRPr="00C80271" w:rsidRDefault="00BA6290" w:rsidP="00BA6290">
      <w:pPr>
        <w:pStyle w:val="xmsonormal"/>
        <w:shd w:val="clear" w:color="auto" w:fill="FFFFFF"/>
        <w:spacing w:before="0" w:beforeAutospacing="0" w:after="0" w:afterAutospacing="0"/>
        <w:rPr>
          <w:rFonts w:ascii="Calibri" w:hAnsi="Calibri" w:cs="Calibri"/>
          <w:b/>
          <w:color w:val="FF0000"/>
        </w:rPr>
      </w:pPr>
      <w:r w:rsidRPr="00C80271">
        <w:rPr>
          <w:rFonts w:ascii="Calibri" w:hAnsi="Calibri" w:cs="Calibri"/>
          <w:noProof/>
        </w:rPr>
        <mc:AlternateContent>
          <mc:Choice Requires="wps">
            <w:drawing>
              <wp:anchor distT="0" distB="0" distL="114300" distR="114300" simplePos="0" relativeHeight="251674624" behindDoc="0" locked="0" layoutInCell="1" allowOverlap="1" wp14:anchorId="01FE9DDD" wp14:editId="1FFAC974">
                <wp:simplePos x="0" y="0"/>
                <wp:positionH relativeFrom="margin">
                  <wp:posOffset>-25400</wp:posOffset>
                </wp:positionH>
                <wp:positionV relativeFrom="paragraph">
                  <wp:posOffset>208280</wp:posOffset>
                </wp:positionV>
                <wp:extent cx="5951220" cy="807720"/>
                <wp:effectExtent l="0" t="0" r="55880" b="55880"/>
                <wp:wrapSquare wrapText="bothSides"/>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807720"/>
                        </a:xfrm>
                        <a:prstGeom prst="rect">
                          <a:avLst/>
                        </a:prstGeom>
                        <a:solidFill>
                          <a:srgbClr val="FFE49A"/>
                        </a:solidFill>
                        <a:ln w="6350">
                          <a:solidFill>
                            <a:srgbClr val="FFC000"/>
                          </a:solidFill>
                          <a:miter lim="800000"/>
                          <a:headEnd/>
                          <a:tailEnd/>
                        </a:ln>
                        <a:effectLst>
                          <a:outerShdw dist="38100" dir="2700000" algn="tl" rotWithShape="0">
                            <a:srgbClr val="808080">
                              <a:alpha val="39998"/>
                            </a:srgbClr>
                          </a:outerShdw>
                        </a:effectLst>
                      </wps:spPr>
                      <wps:txbx>
                        <w:txbxContent>
                          <w:p w14:paraId="4E13A695" w14:textId="77777777" w:rsidR="00BA6290" w:rsidRPr="00CB326B" w:rsidRDefault="00BA6290" w:rsidP="00BA6290">
                            <w:pPr>
                              <w:pStyle w:val="ColorfulShading-Accent31"/>
                              <w:ind w:left="142"/>
                              <w:rPr>
                                <w:rFonts w:asciiTheme="minorHAnsi" w:hAnsiTheme="minorHAnsi" w:cstheme="minorHAnsi"/>
                                <w:i/>
                                <w:sz w:val="20"/>
                                <w:szCs w:val="20"/>
                              </w:rPr>
                            </w:pPr>
                            <w:r w:rsidRPr="00CB326B">
                              <w:rPr>
                                <w:rFonts w:asciiTheme="minorHAnsi" w:hAnsiTheme="minorHAnsi" w:cstheme="minorHAnsi"/>
                                <w:i/>
                                <w:sz w:val="20"/>
                                <w:szCs w:val="20"/>
                              </w:rPr>
                              <w:t xml:space="preserve">“A great opportunity to recognise best practice in the management of professional services. </w:t>
                            </w:r>
                            <w:proofErr w:type="gramStart"/>
                            <w:r w:rsidRPr="00CB326B">
                              <w:rPr>
                                <w:rFonts w:asciiTheme="minorHAnsi" w:hAnsiTheme="minorHAnsi" w:cstheme="minorHAnsi"/>
                                <w:i/>
                                <w:sz w:val="20"/>
                                <w:szCs w:val="20"/>
                              </w:rPr>
                              <w:t>Also</w:t>
                            </w:r>
                            <w:proofErr w:type="gramEnd"/>
                            <w:r w:rsidRPr="00CB326B">
                              <w:rPr>
                                <w:rFonts w:asciiTheme="minorHAnsi" w:hAnsiTheme="minorHAnsi" w:cstheme="minorHAnsi"/>
                                <w:i/>
                                <w:sz w:val="20"/>
                                <w:szCs w:val="20"/>
                              </w:rPr>
                              <w:t xml:space="preserve"> an opportunity to acknowledge the important contribution of business services teams. A&amp;L Goodbody is thrilled to have been again recognised in this way.”</w:t>
                            </w:r>
                          </w:p>
                          <w:p w14:paraId="62EA8F73" w14:textId="77777777" w:rsidR="00BA6290" w:rsidRPr="00CB326B" w:rsidRDefault="00BA6290" w:rsidP="00BA6290">
                            <w:pPr>
                              <w:pStyle w:val="ColorfulShading-Accent31"/>
                              <w:ind w:left="142"/>
                              <w:jc w:val="right"/>
                              <w:rPr>
                                <w:rFonts w:asciiTheme="minorHAnsi" w:hAnsiTheme="minorHAnsi" w:cstheme="minorHAnsi"/>
                                <w:b/>
                                <w:sz w:val="20"/>
                                <w:szCs w:val="20"/>
                              </w:rPr>
                            </w:pPr>
                            <w:r w:rsidRPr="00CB326B">
                              <w:rPr>
                                <w:rFonts w:asciiTheme="minorHAnsi" w:hAnsiTheme="minorHAnsi" w:cstheme="minorHAnsi"/>
                                <w:b/>
                                <w:sz w:val="20"/>
                                <w:szCs w:val="20"/>
                              </w:rPr>
                              <w:t>Ian White, Director of Strategy &amp; Business Transformation, A&amp;L Goodbody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E9DDD" id="_x0000_s1028" type="#_x0000_t202" style="position:absolute;margin-left:-2pt;margin-top:16.4pt;width:468.6pt;height:6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" fillcolor="#ffe49a" strokecolor="#ffc000" strokeweight=".5pt">
                <v:shadow on="t" opacity="26213f" origin="-.5,-.5" offset=".74836mm,.74836mm"/>
                <v:textbox>
                  <w:txbxContent>
                    <w:p w14:paraId="4E13A695" w14:textId="77777777" w:rsidR="00BA6290" w:rsidRPr="00CB326B" w:rsidRDefault="00BA6290" w:rsidP="00BA6290">
                      <w:pPr>
                        <w:pStyle w:val="ColorfulShading-Accent31"/>
                        <w:ind w:left="142"/>
                        <w:rPr>
                          <w:rFonts w:asciiTheme="minorHAnsi" w:hAnsiTheme="minorHAnsi" w:cstheme="minorHAnsi"/>
                          <w:i/>
                          <w:sz w:val="20"/>
                          <w:szCs w:val="20"/>
                        </w:rPr>
                      </w:pPr>
                      <w:r w:rsidRPr="00CB326B">
                        <w:rPr>
                          <w:rFonts w:asciiTheme="minorHAnsi" w:hAnsiTheme="minorHAnsi" w:cstheme="minorHAnsi"/>
                          <w:i/>
                          <w:sz w:val="20"/>
                          <w:szCs w:val="20"/>
                        </w:rPr>
                        <w:t xml:space="preserve">“A great opportunity to recognise best practice in the management of professional services. </w:t>
                      </w:r>
                      <w:proofErr w:type="gramStart"/>
                      <w:r w:rsidRPr="00CB326B">
                        <w:rPr>
                          <w:rFonts w:asciiTheme="minorHAnsi" w:hAnsiTheme="minorHAnsi" w:cstheme="minorHAnsi"/>
                          <w:i/>
                          <w:sz w:val="20"/>
                          <w:szCs w:val="20"/>
                        </w:rPr>
                        <w:t>Also</w:t>
                      </w:r>
                      <w:proofErr w:type="gramEnd"/>
                      <w:r w:rsidRPr="00CB326B">
                        <w:rPr>
                          <w:rFonts w:asciiTheme="minorHAnsi" w:hAnsiTheme="minorHAnsi" w:cstheme="minorHAnsi"/>
                          <w:i/>
                          <w:sz w:val="20"/>
                          <w:szCs w:val="20"/>
                        </w:rPr>
                        <w:t xml:space="preserve"> an opportunity to acknowledge the important contribution of business services teams. A&amp;L Goodbody is thrilled to have been again recognised in this way.”</w:t>
                      </w:r>
                    </w:p>
                    <w:p w14:paraId="62EA8F73" w14:textId="77777777" w:rsidR="00BA6290" w:rsidRPr="00CB326B" w:rsidRDefault="00BA6290" w:rsidP="00BA6290">
                      <w:pPr>
                        <w:pStyle w:val="ColorfulShading-Accent31"/>
                        <w:ind w:left="142"/>
                        <w:jc w:val="right"/>
                        <w:rPr>
                          <w:rFonts w:asciiTheme="minorHAnsi" w:hAnsiTheme="minorHAnsi" w:cstheme="minorHAnsi"/>
                          <w:b/>
                          <w:sz w:val="20"/>
                          <w:szCs w:val="20"/>
                        </w:rPr>
                      </w:pPr>
                      <w:r w:rsidRPr="00CB326B">
                        <w:rPr>
                          <w:rFonts w:asciiTheme="minorHAnsi" w:hAnsiTheme="minorHAnsi" w:cstheme="minorHAnsi"/>
                          <w:b/>
                          <w:sz w:val="20"/>
                          <w:szCs w:val="20"/>
                        </w:rPr>
                        <w:t>Ian White, Director of Strategy &amp; Business Transformation, A&amp;L Goodbody</w:t>
                      </w:r>
                    </w:p>
                  </w:txbxContent>
                </v:textbox>
                <w10:wrap type="square" anchorx="margin"/>
              </v:shape>
            </w:pict>
          </mc:Fallback>
        </mc:AlternateContent>
      </w:r>
    </w:p>
    <w:p w14:paraId="435980C2" w14:textId="77777777" w:rsidR="00BA6290" w:rsidRPr="00C80271" w:rsidRDefault="00BA6290" w:rsidP="00BA6290">
      <w:pPr>
        <w:pStyle w:val="xmsonormal"/>
        <w:shd w:val="clear" w:color="auto" w:fill="FFFFFF"/>
        <w:spacing w:before="0" w:beforeAutospacing="0" w:after="0" w:afterAutospacing="0"/>
        <w:rPr>
          <w:rFonts w:ascii="Calibri" w:hAnsi="Calibri" w:cs="Calibri"/>
          <w:b/>
          <w:color w:val="FF0000"/>
        </w:rPr>
      </w:pPr>
    </w:p>
    <w:p w14:paraId="5BAD5ED4" w14:textId="77777777" w:rsidR="00BA6290" w:rsidRPr="00C80271" w:rsidRDefault="00BA6290" w:rsidP="00BA6290">
      <w:pPr>
        <w:pStyle w:val="xmsonormal"/>
        <w:shd w:val="clear" w:color="auto" w:fill="FFFFFF"/>
        <w:spacing w:before="0" w:beforeAutospacing="0" w:after="0" w:afterAutospacing="0"/>
        <w:rPr>
          <w:rFonts w:ascii="Calibri" w:hAnsi="Calibri" w:cs="Calibri"/>
          <w:color w:val="000000" w:themeColor="text1"/>
          <w:sz w:val="20"/>
          <w:szCs w:val="20"/>
          <w:bdr w:val="none" w:sz="0" w:space="0" w:color="auto" w:frame="1"/>
        </w:rPr>
      </w:pPr>
      <w:r w:rsidRPr="00C80271">
        <w:rPr>
          <w:rFonts w:ascii="Calibri" w:hAnsi="Calibri" w:cs="Calibri"/>
          <w:b/>
          <w:color w:val="FF0000"/>
        </w:rPr>
        <w:t>A night to remember… and ongoing conversations</w:t>
      </w:r>
    </w:p>
    <w:p w14:paraId="03714A86" w14:textId="4A632EDD" w:rsidR="006E5256" w:rsidRPr="00C8285F" w:rsidRDefault="00BA6290" w:rsidP="00BA6290">
      <w:pPr>
        <w:rPr>
          <w:rFonts w:ascii="Calibri" w:hAnsi="Calibri" w:cs="Calibri"/>
          <w:color w:val="000000" w:themeColor="text1"/>
          <w:sz w:val="22"/>
          <w:szCs w:val="22"/>
        </w:rPr>
      </w:pPr>
      <w:r w:rsidRPr="00C8285F">
        <w:rPr>
          <w:rFonts w:ascii="Calibri" w:hAnsi="Calibri" w:cs="Calibri"/>
          <w:sz w:val="22"/>
          <w:szCs w:val="22"/>
        </w:rPr>
        <w:t xml:space="preserve">Over </w:t>
      </w:r>
      <w:r w:rsidRPr="00C8285F">
        <w:rPr>
          <w:rFonts w:ascii="Calibri" w:hAnsi="Calibri" w:cs="Calibri"/>
          <w:sz w:val="22"/>
          <w:szCs w:val="22"/>
        </w:rPr>
        <w:t>15</w:t>
      </w:r>
      <w:r w:rsidRPr="00C8285F">
        <w:rPr>
          <w:rFonts w:ascii="Calibri" w:hAnsi="Calibri" w:cs="Calibri"/>
          <w:sz w:val="22"/>
          <w:szCs w:val="22"/>
        </w:rPr>
        <w:t xml:space="preserve">0 senior attendees come together </w:t>
      </w:r>
      <w:r w:rsidR="006E5256" w:rsidRPr="00C8285F">
        <w:rPr>
          <w:rFonts w:ascii="Calibri" w:hAnsi="Calibri" w:cs="Calibri"/>
          <w:sz w:val="22"/>
          <w:szCs w:val="22"/>
        </w:rPr>
        <w:t xml:space="preserve">at the </w:t>
      </w:r>
      <w:proofErr w:type="spellStart"/>
      <w:r w:rsidR="006E5256" w:rsidRPr="00C8285F">
        <w:rPr>
          <w:rFonts w:ascii="Calibri" w:hAnsi="Calibri" w:cs="Calibri"/>
          <w:sz w:val="22"/>
          <w:szCs w:val="22"/>
        </w:rPr>
        <w:t>IoD</w:t>
      </w:r>
      <w:proofErr w:type="spellEnd"/>
      <w:r w:rsidR="006E5256" w:rsidRPr="00C8285F">
        <w:rPr>
          <w:rFonts w:ascii="Calibri" w:hAnsi="Calibri" w:cs="Calibri"/>
          <w:sz w:val="22"/>
          <w:szCs w:val="22"/>
        </w:rPr>
        <w:t xml:space="preserve"> in London</w:t>
      </w:r>
      <w:r w:rsidR="006E5256" w:rsidRPr="00C8285F">
        <w:rPr>
          <w:rFonts w:ascii="Calibri" w:hAnsi="Calibri" w:cs="Calibri"/>
          <w:sz w:val="22"/>
          <w:szCs w:val="22"/>
        </w:rPr>
        <w:t xml:space="preserve"> for</w:t>
      </w:r>
      <w:r w:rsidRPr="00C8285F">
        <w:rPr>
          <w:rFonts w:ascii="Calibri" w:hAnsi="Calibri" w:cs="Calibri"/>
          <w:sz w:val="22"/>
          <w:szCs w:val="22"/>
        </w:rPr>
        <w:t xml:space="preserve"> the </w:t>
      </w:r>
      <w:r w:rsidR="006E5256" w:rsidRPr="00C8285F">
        <w:rPr>
          <w:rFonts w:ascii="Calibri" w:hAnsi="Calibri" w:cs="Calibri"/>
          <w:sz w:val="22"/>
          <w:szCs w:val="22"/>
        </w:rPr>
        <w:t xml:space="preserve">black-tie </w:t>
      </w:r>
      <w:r w:rsidRPr="00C8285F">
        <w:rPr>
          <w:rFonts w:ascii="Calibri" w:hAnsi="Calibri" w:cs="Calibri"/>
          <w:sz w:val="22"/>
          <w:szCs w:val="22"/>
        </w:rPr>
        <w:t>gala dinner and Awards ceremony</w:t>
      </w:r>
      <w:r w:rsidR="006E5256" w:rsidRPr="00C8285F">
        <w:rPr>
          <w:rFonts w:ascii="Calibri" w:hAnsi="Calibri" w:cs="Calibri"/>
          <w:sz w:val="22"/>
          <w:szCs w:val="22"/>
        </w:rPr>
        <w:t>,</w:t>
      </w:r>
      <w:r w:rsidR="006E5256" w:rsidRPr="00C8285F">
        <w:rPr>
          <w:rFonts w:ascii="Calibri" w:hAnsi="Calibri" w:cs="Calibri"/>
          <w:color w:val="000000"/>
          <w:sz w:val="22"/>
          <w:szCs w:val="22"/>
        </w:rPr>
        <w:t xml:space="preserve"> an integral part of the annual Professional Services Growth Summit</w:t>
      </w:r>
      <w:r w:rsidR="006E5256" w:rsidRPr="00C8285F">
        <w:rPr>
          <w:rFonts w:ascii="Calibri" w:hAnsi="Calibri" w:cs="Calibri"/>
          <w:color w:val="000000"/>
          <w:sz w:val="22"/>
          <w:szCs w:val="22"/>
        </w:rPr>
        <w:t>.</w:t>
      </w:r>
      <w:r w:rsidR="006E5256" w:rsidRPr="00C8285F">
        <w:rPr>
          <w:rFonts w:ascii="Calibri" w:hAnsi="Calibri" w:cs="Calibri"/>
          <w:color w:val="000000" w:themeColor="text1"/>
          <w:sz w:val="22"/>
          <w:szCs w:val="22"/>
        </w:rPr>
        <w:t xml:space="preserve"> </w:t>
      </w:r>
    </w:p>
    <w:p w14:paraId="629982AF" w14:textId="77777777" w:rsidR="006E5256" w:rsidRPr="00C80271" w:rsidRDefault="006E5256" w:rsidP="00BA6290">
      <w:pPr>
        <w:rPr>
          <w:rFonts w:ascii="Calibri" w:hAnsi="Calibri" w:cs="Calibri"/>
          <w:color w:val="000000" w:themeColor="text1"/>
          <w:sz w:val="22"/>
          <w:szCs w:val="22"/>
        </w:rPr>
      </w:pPr>
    </w:p>
    <w:p w14:paraId="588BA396" w14:textId="02F3450B" w:rsidR="006E5256" w:rsidRPr="00C8285F" w:rsidRDefault="00BA6290" w:rsidP="006E5256">
      <w:pPr>
        <w:rPr>
          <w:rFonts w:ascii="Calibri" w:hAnsi="Calibri" w:cs="Calibri"/>
          <w:sz w:val="22"/>
          <w:szCs w:val="22"/>
        </w:rPr>
      </w:pPr>
      <w:r w:rsidRPr="00C8285F">
        <w:rPr>
          <w:rFonts w:ascii="Calibri" w:hAnsi="Calibri" w:cs="Calibri"/>
          <w:color w:val="000000" w:themeColor="text1"/>
          <w:sz w:val="22"/>
          <w:szCs w:val="22"/>
        </w:rPr>
        <w:t>H</w:t>
      </w:r>
      <w:r w:rsidRPr="00C8285F">
        <w:rPr>
          <w:rFonts w:ascii="Calibri" w:hAnsi="Calibri" w:cs="Calibri"/>
          <w:color w:val="000000" w:themeColor="text1"/>
          <w:sz w:val="22"/>
          <w:szCs w:val="22"/>
          <w:bdr w:val="none" w:sz="0" w:space="0" w:color="auto" w:frame="1"/>
        </w:rPr>
        <w:t>ear, at first hand, the progress that has been made by your peers and celebrate your own achievements.</w:t>
      </w:r>
      <w:r w:rsidR="006E5256" w:rsidRPr="00C8285F">
        <w:rPr>
          <w:rFonts w:ascii="Calibri" w:hAnsi="Calibri" w:cs="Calibri"/>
          <w:color w:val="000000" w:themeColor="text1"/>
          <w:sz w:val="22"/>
          <w:szCs w:val="22"/>
          <w:bdr w:val="none" w:sz="0" w:space="0" w:color="auto" w:frame="1"/>
        </w:rPr>
        <w:t xml:space="preserve"> </w:t>
      </w:r>
      <w:r w:rsidR="006E5256" w:rsidRPr="00C8285F">
        <w:rPr>
          <w:rFonts w:ascii="Calibri" w:hAnsi="Calibri" w:cs="Calibri"/>
          <w:sz w:val="22"/>
          <w:szCs w:val="22"/>
        </w:rPr>
        <w:t>Winners will be interviewed live on stage by the MC (Richard Chaplin, host of the popular ‘Retuning your Firm’ show). Questions will not be shared in advance.</w:t>
      </w:r>
    </w:p>
    <w:p w14:paraId="757DA25D" w14:textId="77777777" w:rsidR="006E5256" w:rsidRPr="00C80271" w:rsidRDefault="006E5256" w:rsidP="00BA6290">
      <w:pPr>
        <w:rPr>
          <w:rFonts w:ascii="Calibri" w:hAnsi="Calibri" w:cs="Calibri"/>
          <w:color w:val="000000" w:themeColor="text1"/>
          <w:sz w:val="22"/>
          <w:szCs w:val="22"/>
          <w:bdr w:val="none" w:sz="0" w:space="0" w:color="auto" w:frame="1"/>
        </w:rPr>
      </w:pPr>
    </w:p>
    <w:p w14:paraId="5E4A3CAF" w14:textId="330F34B6" w:rsidR="00BA6290" w:rsidRPr="00C80271" w:rsidRDefault="00BA6290" w:rsidP="00BA6290">
      <w:pPr>
        <w:rPr>
          <w:rFonts w:ascii="Calibri" w:hAnsi="Calibri" w:cs="Calibri"/>
          <w:color w:val="000000" w:themeColor="text1"/>
          <w:sz w:val="22"/>
          <w:szCs w:val="22"/>
        </w:rPr>
      </w:pPr>
      <w:r w:rsidRPr="00C80271">
        <w:rPr>
          <w:rFonts w:ascii="Calibri" w:hAnsi="Calibri" w:cs="Calibri"/>
          <w:color w:val="000000" w:themeColor="text1"/>
          <w:sz w:val="22"/>
          <w:szCs w:val="22"/>
          <w:shd w:val="clear" w:color="auto" w:fill="FFFFFF"/>
        </w:rPr>
        <w:t>Discussions initiated on the night often generate ongoing conversations, inter-firm collaboration, and the forging of strong relationships.</w:t>
      </w:r>
      <w:r w:rsidR="0035224E" w:rsidRPr="00C80271">
        <w:rPr>
          <w:rFonts w:ascii="Calibri" w:hAnsi="Calibri" w:cs="Calibri"/>
          <w:color w:val="000000" w:themeColor="text1"/>
          <w:sz w:val="22"/>
          <w:szCs w:val="22"/>
        </w:rPr>
        <w:t xml:space="preserve"> </w:t>
      </w:r>
      <w:r w:rsidR="00C80271">
        <w:rPr>
          <w:rFonts w:ascii="Calibri" w:hAnsi="Calibri" w:cs="Calibri"/>
          <w:color w:val="000000" w:themeColor="text1"/>
          <w:sz w:val="22"/>
          <w:szCs w:val="22"/>
        </w:rPr>
        <w:t xml:space="preserve"> </w:t>
      </w:r>
      <w:r w:rsidRPr="00C80271">
        <w:rPr>
          <w:rFonts w:ascii="Calibri" w:hAnsi="Calibri" w:cs="Calibri"/>
          <w:sz w:val="22"/>
          <w:szCs w:val="22"/>
        </w:rPr>
        <w:t xml:space="preserve">To learn more about previous Award winners, please visit the </w:t>
      </w:r>
      <w:hyperlink r:id="rId16" w:history="1">
        <w:r w:rsidRPr="00C80271">
          <w:rPr>
            <w:rStyle w:val="Hyperlink"/>
            <w:rFonts w:ascii="Calibri" w:hAnsi="Calibri" w:cs="Calibri"/>
            <w:sz w:val="22"/>
            <w:szCs w:val="22"/>
          </w:rPr>
          <w:t>Forum website</w:t>
        </w:r>
      </w:hyperlink>
      <w:r w:rsidRPr="00C80271">
        <w:rPr>
          <w:rFonts w:ascii="Calibri" w:hAnsi="Calibri" w:cs="Calibri"/>
          <w:sz w:val="22"/>
          <w:szCs w:val="22"/>
        </w:rPr>
        <w:t>.</w:t>
      </w:r>
    </w:p>
    <w:p w14:paraId="6106E568" w14:textId="77777777" w:rsidR="00BA6290" w:rsidRPr="00C80271" w:rsidRDefault="00BA6290" w:rsidP="00BA6290">
      <w:pPr>
        <w:pStyle w:val="xmsonormal"/>
        <w:spacing w:before="0" w:beforeAutospacing="0" w:after="0" w:afterAutospacing="0"/>
        <w:rPr>
          <w:rFonts w:ascii="Calibri" w:hAnsi="Calibri" w:cs="Calibri"/>
          <w:b/>
          <w:bCs/>
          <w:color w:val="FF0000"/>
        </w:rPr>
      </w:pPr>
      <w:r w:rsidRPr="00C80271">
        <w:rPr>
          <w:rFonts w:ascii="Calibri" w:hAnsi="Calibri" w:cs="Calibri"/>
          <w:noProof/>
          <w:sz w:val="22"/>
          <w:szCs w:val="22"/>
          <w:lang w:eastAsia="en-GB"/>
        </w:rPr>
        <w:drawing>
          <wp:anchor distT="0" distB="0" distL="114300" distR="114300" simplePos="0" relativeHeight="251680768" behindDoc="0" locked="0" layoutInCell="1" allowOverlap="1" wp14:anchorId="730F3A63" wp14:editId="2A3FD13E">
            <wp:simplePos x="0" y="0"/>
            <wp:positionH relativeFrom="column">
              <wp:posOffset>449580</wp:posOffset>
            </wp:positionH>
            <wp:positionV relativeFrom="paragraph">
              <wp:posOffset>187325</wp:posOffset>
            </wp:positionV>
            <wp:extent cx="2625725" cy="1744345"/>
            <wp:effectExtent l="0" t="0" r="3175" b="0"/>
            <wp:wrapNone/>
            <wp:docPr id="18" name="Picture 1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t a table&#10;&#10;Description automatically generated"/>
                    <pic:cNvPicPr/>
                  </pic:nvPicPr>
                  <pic:blipFill>
                    <a:blip r:embed="rId17"/>
                    <a:stretch>
                      <a:fillRect/>
                    </a:stretch>
                  </pic:blipFill>
                  <pic:spPr>
                    <a:xfrm>
                      <a:off x="0" y="0"/>
                      <a:ext cx="2625725" cy="1744345"/>
                    </a:xfrm>
                    <a:prstGeom prst="rect">
                      <a:avLst/>
                    </a:prstGeom>
                  </pic:spPr>
                </pic:pic>
              </a:graphicData>
            </a:graphic>
            <wp14:sizeRelH relativeFrom="page">
              <wp14:pctWidth>0</wp14:pctWidth>
            </wp14:sizeRelH>
            <wp14:sizeRelV relativeFrom="page">
              <wp14:pctHeight>0</wp14:pctHeight>
            </wp14:sizeRelV>
          </wp:anchor>
        </w:drawing>
      </w:r>
      <w:r w:rsidRPr="00C80271">
        <w:rPr>
          <w:rFonts w:ascii="Calibri" w:hAnsi="Calibri" w:cs="Calibri"/>
          <w:noProof/>
          <w:sz w:val="22"/>
          <w:szCs w:val="22"/>
          <w:lang w:eastAsia="en-GB"/>
        </w:rPr>
        <w:drawing>
          <wp:anchor distT="0" distB="0" distL="114300" distR="114300" simplePos="0" relativeHeight="251681792" behindDoc="0" locked="0" layoutInCell="1" allowOverlap="1" wp14:anchorId="6D4AF2F0" wp14:editId="6F56E2F6">
            <wp:simplePos x="0" y="0"/>
            <wp:positionH relativeFrom="column">
              <wp:posOffset>3077483</wp:posOffset>
            </wp:positionH>
            <wp:positionV relativeFrom="paragraph">
              <wp:posOffset>187597</wp:posOffset>
            </wp:positionV>
            <wp:extent cx="2313305" cy="1745615"/>
            <wp:effectExtent l="0" t="0" r="0" b="0"/>
            <wp:wrapNone/>
            <wp:docPr id="20" name="Picture 20"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at a podium&#10;&#10;Description automatically generated"/>
                    <pic:cNvPicPr/>
                  </pic:nvPicPr>
                  <pic:blipFill>
                    <a:blip r:embed="rId18"/>
                    <a:stretch>
                      <a:fillRect/>
                    </a:stretch>
                  </pic:blipFill>
                  <pic:spPr>
                    <a:xfrm>
                      <a:off x="0" y="0"/>
                      <a:ext cx="2313305" cy="1745615"/>
                    </a:xfrm>
                    <a:prstGeom prst="rect">
                      <a:avLst/>
                    </a:prstGeom>
                  </pic:spPr>
                </pic:pic>
              </a:graphicData>
            </a:graphic>
            <wp14:sizeRelH relativeFrom="page">
              <wp14:pctWidth>0</wp14:pctWidth>
            </wp14:sizeRelH>
            <wp14:sizeRelV relativeFrom="page">
              <wp14:pctHeight>0</wp14:pctHeight>
            </wp14:sizeRelV>
          </wp:anchor>
        </w:drawing>
      </w:r>
    </w:p>
    <w:p w14:paraId="609BACD5" w14:textId="77777777" w:rsidR="00BA6290" w:rsidRPr="00C80271" w:rsidRDefault="00BA6290" w:rsidP="00BA6290">
      <w:pPr>
        <w:pStyle w:val="xmsonormal"/>
        <w:spacing w:before="0" w:beforeAutospacing="0" w:after="0" w:afterAutospacing="0"/>
        <w:rPr>
          <w:rFonts w:ascii="Calibri" w:hAnsi="Calibri" w:cs="Calibri"/>
          <w:b/>
          <w:bCs/>
          <w:color w:val="FF0000"/>
        </w:rPr>
      </w:pPr>
    </w:p>
    <w:p w14:paraId="4F42505A" w14:textId="77777777" w:rsidR="00BA6290" w:rsidRPr="00C80271" w:rsidRDefault="00BA6290" w:rsidP="00BA6290">
      <w:pPr>
        <w:pStyle w:val="xmsonormal"/>
        <w:spacing w:before="0" w:beforeAutospacing="0" w:after="0" w:afterAutospacing="0"/>
        <w:rPr>
          <w:rFonts w:ascii="Calibri" w:hAnsi="Calibri" w:cs="Calibri"/>
          <w:b/>
          <w:bCs/>
          <w:color w:val="FF0000"/>
        </w:rPr>
      </w:pPr>
    </w:p>
    <w:p w14:paraId="3E1178E4" w14:textId="77777777" w:rsidR="00BA6290" w:rsidRPr="00C80271" w:rsidRDefault="00BA6290" w:rsidP="00BA6290">
      <w:pPr>
        <w:pStyle w:val="xmsonormal"/>
        <w:spacing w:before="0" w:beforeAutospacing="0" w:after="0" w:afterAutospacing="0"/>
        <w:rPr>
          <w:rFonts w:ascii="Calibri" w:hAnsi="Calibri" w:cs="Calibri"/>
          <w:b/>
          <w:bCs/>
          <w:color w:val="FF0000"/>
        </w:rPr>
      </w:pPr>
    </w:p>
    <w:p w14:paraId="3F57A7C2" w14:textId="77777777" w:rsidR="00BA6290" w:rsidRPr="00C80271" w:rsidRDefault="00BA6290" w:rsidP="00BA6290">
      <w:pPr>
        <w:pStyle w:val="xmsonormal"/>
        <w:spacing w:before="0" w:beforeAutospacing="0" w:after="0" w:afterAutospacing="0"/>
        <w:rPr>
          <w:rFonts w:ascii="Calibri" w:hAnsi="Calibri" w:cs="Calibri"/>
          <w:b/>
          <w:bCs/>
          <w:color w:val="FF0000"/>
        </w:rPr>
      </w:pPr>
    </w:p>
    <w:p w14:paraId="20CB8AA8" w14:textId="77777777" w:rsidR="00BA6290" w:rsidRPr="00C80271" w:rsidRDefault="00BA6290" w:rsidP="00BA6290">
      <w:pPr>
        <w:pStyle w:val="xmsonormal"/>
        <w:spacing w:before="0" w:beforeAutospacing="0" w:after="0" w:afterAutospacing="0"/>
        <w:rPr>
          <w:rFonts w:ascii="Calibri" w:hAnsi="Calibri" w:cs="Calibri"/>
          <w:b/>
          <w:bCs/>
          <w:color w:val="FF0000"/>
        </w:rPr>
      </w:pPr>
    </w:p>
    <w:p w14:paraId="3B9305F4" w14:textId="77777777" w:rsidR="00BA6290" w:rsidRPr="00C80271" w:rsidRDefault="00BA6290" w:rsidP="00BA6290">
      <w:pPr>
        <w:pStyle w:val="xmsonormal"/>
        <w:spacing w:before="0" w:beforeAutospacing="0" w:after="0" w:afterAutospacing="0"/>
        <w:rPr>
          <w:rFonts w:ascii="Calibri" w:hAnsi="Calibri" w:cs="Calibri"/>
          <w:b/>
          <w:bCs/>
          <w:color w:val="FF0000"/>
        </w:rPr>
      </w:pPr>
    </w:p>
    <w:p w14:paraId="125840F4" w14:textId="77777777" w:rsidR="00BA6290" w:rsidRPr="00C80271" w:rsidRDefault="00BA6290" w:rsidP="00BA6290">
      <w:pPr>
        <w:pStyle w:val="xmsonormal"/>
        <w:spacing w:before="0" w:beforeAutospacing="0" w:after="0" w:afterAutospacing="0"/>
        <w:rPr>
          <w:rFonts w:ascii="Calibri" w:hAnsi="Calibri" w:cs="Calibri"/>
          <w:b/>
          <w:bCs/>
          <w:color w:val="FF0000"/>
        </w:rPr>
      </w:pPr>
    </w:p>
    <w:p w14:paraId="5EC085EA" w14:textId="77777777" w:rsidR="00BA6290" w:rsidRPr="00C80271" w:rsidRDefault="00BA6290" w:rsidP="00BA6290">
      <w:pPr>
        <w:pStyle w:val="xmsonormal"/>
        <w:spacing w:before="0" w:beforeAutospacing="0" w:after="0" w:afterAutospacing="0"/>
        <w:rPr>
          <w:rFonts w:ascii="Calibri" w:hAnsi="Calibri" w:cs="Calibri"/>
          <w:b/>
          <w:bCs/>
          <w:color w:val="FF0000"/>
        </w:rPr>
      </w:pPr>
    </w:p>
    <w:p w14:paraId="1ADE4178" w14:textId="77777777" w:rsidR="00BA6290" w:rsidRPr="00C80271" w:rsidRDefault="00BA6290" w:rsidP="00BA6290">
      <w:pPr>
        <w:pStyle w:val="xmsonormal"/>
        <w:spacing w:before="0" w:beforeAutospacing="0" w:after="0" w:afterAutospacing="0"/>
        <w:rPr>
          <w:rFonts w:ascii="Calibri" w:hAnsi="Calibri" w:cs="Calibri"/>
          <w:b/>
          <w:bCs/>
          <w:color w:val="FF0000"/>
        </w:rPr>
      </w:pPr>
    </w:p>
    <w:p w14:paraId="5B825BCE" w14:textId="353994A2" w:rsidR="00BA6290" w:rsidRPr="00C80271" w:rsidRDefault="0035224E" w:rsidP="00BA6290">
      <w:pPr>
        <w:pStyle w:val="xmsonormal"/>
        <w:spacing w:before="0" w:beforeAutospacing="0" w:after="0" w:afterAutospacing="0"/>
        <w:rPr>
          <w:rFonts w:ascii="Calibri" w:hAnsi="Calibri" w:cs="Calibri"/>
          <w:b/>
          <w:bCs/>
          <w:color w:val="FF0000"/>
        </w:rPr>
      </w:pPr>
      <w:r w:rsidRPr="00C80271">
        <w:rPr>
          <w:rFonts w:ascii="Calibri" w:hAnsi="Calibri" w:cs="Calibri"/>
          <w:noProof/>
          <w:sz w:val="22"/>
          <w:szCs w:val="22"/>
          <w:lang w:eastAsia="en-GB"/>
        </w:rPr>
        <w:drawing>
          <wp:anchor distT="0" distB="0" distL="114300" distR="114300" simplePos="0" relativeHeight="251682816" behindDoc="0" locked="0" layoutInCell="1" allowOverlap="1" wp14:anchorId="734DE848" wp14:editId="7CDFEFE2">
            <wp:simplePos x="0" y="0"/>
            <wp:positionH relativeFrom="column">
              <wp:posOffset>88265</wp:posOffset>
            </wp:positionH>
            <wp:positionV relativeFrom="paragraph">
              <wp:posOffset>71120</wp:posOffset>
            </wp:positionV>
            <wp:extent cx="1848485" cy="2307590"/>
            <wp:effectExtent l="0" t="0" r="5715" b="3810"/>
            <wp:wrapNone/>
            <wp:docPr id="21" name="Picture 2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tanding at a podium&#10;&#10;Description automatically generated"/>
                    <pic:cNvPicPr/>
                  </pic:nvPicPr>
                  <pic:blipFill rotWithShape="1">
                    <a:blip r:embed="rId19"/>
                    <a:srcRect b="8237"/>
                    <a:stretch>
                      <a:fillRect/>
                    </a:stretch>
                  </pic:blipFill>
                  <pic:spPr bwMode="auto">
                    <a:xfrm>
                      <a:off x="0" y="0"/>
                      <a:ext cx="1848485" cy="230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271">
        <w:rPr>
          <w:rFonts w:ascii="Calibri" w:hAnsi="Calibri" w:cs="Calibri"/>
          <w:noProof/>
          <w:sz w:val="22"/>
          <w:szCs w:val="22"/>
          <w:lang w:eastAsia="en-GB"/>
        </w:rPr>
        <w:drawing>
          <wp:anchor distT="0" distB="0" distL="114300" distR="114300" simplePos="0" relativeHeight="251683840" behindDoc="0" locked="0" layoutInCell="1" allowOverlap="1" wp14:anchorId="1DA736C2" wp14:editId="726C9895">
            <wp:simplePos x="0" y="0"/>
            <wp:positionH relativeFrom="column">
              <wp:posOffset>4231005</wp:posOffset>
            </wp:positionH>
            <wp:positionV relativeFrom="paragraph">
              <wp:posOffset>71120</wp:posOffset>
            </wp:positionV>
            <wp:extent cx="1885950" cy="2345690"/>
            <wp:effectExtent l="0" t="0" r="6350" b="3810"/>
            <wp:wrapNone/>
            <wp:docPr id="22" name="Picture 22"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peaking into a microphone&#10;&#10;Description automatically generated"/>
                    <pic:cNvPicPr/>
                  </pic:nvPicPr>
                  <pic:blipFill rotWithShape="1">
                    <a:blip r:embed="rId20"/>
                    <a:srcRect b="3781"/>
                    <a:stretch>
                      <a:fillRect/>
                    </a:stretch>
                  </pic:blipFill>
                  <pic:spPr bwMode="auto">
                    <a:xfrm>
                      <a:off x="0" y="0"/>
                      <a:ext cx="1885950" cy="234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271">
        <w:rPr>
          <w:rFonts w:ascii="Calibri" w:hAnsi="Calibri" w:cs="Calibri"/>
          <w:noProof/>
          <w:color w:val="800000"/>
          <w:sz w:val="22"/>
          <w:szCs w:val="22"/>
          <w:lang w:eastAsia="en-GB"/>
        </w:rPr>
        <w:drawing>
          <wp:anchor distT="0" distB="0" distL="114300" distR="114300" simplePos="0" relativeHeight="251678720" behindDoc="0" locked="0" layoutInCell="1" allowOverlap="1" wp14:anchorId="78EED044" wp14:editId="7D07C9A3">
            <wp:simplePos x="0" y="0"/>
            <wp:positionH relativeFrom="column">
              <wp:posOffset>1937516</wp:posOffset>
            </wp:positionH>
            <wp:positionV relativeFrom="paragraph">
              <wp:posOffset>71558</wp:posOffset>
            </wp:positionV>
            <wp:extent cx="2344420" cy="1559560"/>
            <wp:effectExtent l="0" t="0" r="5080" b="2540"/>
            <wp:wrapNone/>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21"/>
                    <a:stretch>
                      <a:fillRect/>
                    </a:stretch>
                  </pic:blipFill>
                  <pic:spPr>
                    <a:xfrm>
                      <a:off x="0" y="0"/>
                      <a:ext cx="2344420" cy="1559560"/>
                    </a:xfrm>
                    <a:prstGeom prst="rect">
                      <a:avLst/>
                    </a:prstGeom>
                  </pic:spPr>
                </pic:pic>
              </a:graphicData>
            </a:graphic>
            <wp14:sizeRelH relativeFrom="page">
              <wp14:pctWidth>0</wp14:pctWidth>
            </wp14:sizeRelH>
            <wp14:sizeRelV relativeFrom="page">
              <wp14:pctHeight>0</wp14:pctHeight>
            </wp14:sizeRelV>
          </wp:anchor>
        </w:drawing>
      </w:r>
    </w:p>
    <w:p w14:paraId="3308C50E" w14:textId="39EDDB62" w:rsidR="00BA6290" w:rsidRPr="00C80271" w:rsidRDefault="00BA6290" w:rsidP="00BA6290">
      <w:pPr>
        <w:pStyle w:val="xmsonormal"/>
        <w:spacing w:before="0" w:beforeAutospacing="0" w:after="0" w:afterAutospacing="0"/>
        <w:rPr>
          <w:rFonts w:ascii="Calibri" w:hAnsi="Calibri" w:cs="Calibri"/>
          <w:b/>
          <w:bCs/>
          <w:color w:val="FF0000"/>
        </w:rPr>
      </w:pPr>
    </w:p>
    <w:p w14:paraId="727C6E0B" w14:textId="0BCEBC3E" w:rsidR="00BA6290" w:rsidRPr="00C80271" w:rsidRDefault="00BA6290" w:rsidP="00BA6290">
      <w:pPr>
        <w:pStyle w:val="xmsonormal"/>
        <w:spacing w:before="0" w:beforeAutospacing="0" w:after="0" w:afterAutospacing="0"/>
        <w:rPr>
          <w:rFonts w:ascii="Calibri" w:hAnsi="Calibri" w:cs="Calibri"/>
          <w:b/>
          <w:bCs/>
          <w:color w:val="FF0000"/>
        </w:rPr>
      </w:pPr>
    </w:p>
    <w:p w14:paraId="2A969289" w14:textId="4DA3BFC3" w:rsidR="00BA6290" w:rsidRPr="00C80271" w:rsidRDefault="00BA6290" w:rsidP="00BA6290">
      <w:pPr>
        <w:pStyle w:val="xmsonormal"/>
        <w:spacing w:before="0" w:beforeAutospacing="0" w:after="0" w:afterAutospacing="0"/>
        <w:rPr>
          <w:rFonts w:ascii="Calibri" w:hAnsi="Calibri" w:cs="Calibri"/>
          <w:b/>
          <w:bCs/>
          <w:color w:val="FF0000"/>
        </w:rPr>
      </w:pPr>
    </w:p>
    <w:p w14:paraId="6D805308" w14:textId="7EA3CE1A" w:rsidR="00BA6290" w:rsidRPr="00C80271" w:rsidRDefault="00BA6290" w:rsidP="00BA6290">
      <w:pPr>
        <w:pStyle w:val="xmsonormal"/>
        <w:spacing w:before="0" w:beforeAutospacing="0" w:after="0" w:afterAutospacing="0"/>
        <w:rPr>
          <w:rFonts w:ascii="Calibri" w:hAnsi="Calibri" w:cs="Calibri"/>
          <w:b/>
          <w:bCs/>
          <w:color w:val="FF0000"/>
        </w:rPr>
      </w:pPr>
    </w:p>
    <w:p w14:paraId="6EFE3BC3" w14:textId="073D9ECD" w:rsidR="00BA6290" w:rsidRPr="00C80271" w:rsidRDefault="00BA6290" w:rsidP="00BA6290">
      <w:pPr>
        <w:pStyle w:val="xmsonormal"/>
        <w:spacing w:before="0" w:beforeAutospacing="0" w:after="0" w:afterAutospacing="0"/>
        <w:rPr>
          <w:rFonts w:ascii="Calibri" w:hAnsi="Calibri" w:cs="Calibri"/>
          <w:b/>
          <w:bCs/>
          <w:color w:val="FF0000"/>
        </w:rPr>
      </w:pPr>
    </w:p>
    <w:p w14:paraId="2A478A5F" w14:textId="40AD7743" w:rsidR="00BA6290" w:rsidRPr="00C80271" w:rsidRDefault="00BA6290" w:rsidP="00BA6290">
      <w:pPr>
        <w:pStyle w:val="xmsonormal"/>
        <w:spacing w:before="0" w:beforeAutospacing="0" w:after="0" w:afterAutospacing="0"/>
        <w:rPr>
          <w:rFonts w:ascii="Calibri" w:hAnsi="Calibri" w:cs="Calibri"/>
          <w:b/>
          <w:bCs/>
          <w:color w:val="FF0000"/>
        </w:rPr>
      </w:pPr>
    </w:p>
    <w:p w14:paraId="159432F5" w14:textId="5C1A6EA2" w:rsidR="00BA6290" w:rsidRPr="00C80271" w:rsidRDefault="00BA6290" w:rsidP="00BA6290">
      <w:pPr>
        <w:pStyle w:val="xmsonormal"/>
        <w:spacing w:before="0" w:beforeAutospacing="0" w:after="0" w:afterAutospacing="0"/>
        <w:rPr>
          <w:rFonts w:ascii="Calibri" w:hAnsi="Calibri" w:cs="Calibri"/>
          <w:b/>
          <w:bCs/>
          <w:color w:val="FF0000"/>
        </w:rPr>
      </w:pPr>
    </w:p>
    <w:p w14:paraId="7173AFAD" w14:textId="2B22F8F9" w:rsidR="00BA6290" w:rsidRPr="00C80271" w:rsidRDefault="00BA6290" w:rsidP="00BA6290">
      <w:pPr>
        <w:pStyle w:val="xmsonormal"/>
        <w:spacing w:before="0" w:beforeAutospacing="0" w:after="0" w:afterAutospacing="0"/>
        <w:rPr>
          <w:rFonts w:ascii="Calibri" w:hAnsi="Calibri" w:cs="Calibri"/>
          <w:b/>
          <w:bCs/>
          <w:color w:val="FF0000"/>
        </w:rPr>
      </w:pPr>
    </w:p>
    <w:p w14:paraId="248883BC" w14:textId="77777777" w:rsidR="00912C70" w:rsidRPr="00C80271" w:rsidRDefault="00912C70" w:rsidP="00262A72">
      <w:pPr>
        <w:rPr>
          <w:rFonts w:ascii="Calibri" w:hAnsi="Calibri" w:cs="Calibri"/>
          <w:color w:val="000000"/>
        </w:rPr>
      </w:pPr>
    </w:p>
    <w:p w14:paraId="27EC2B99" w14:textId="77777777" w:rsidR="00912C70" w:rsidRPr="00C80271" w:rsidRDefault="00912C70" w:rsidP="00262A72">
      <w:pPr>
        <w:rPr>
          <w:rFonts w:ascii="Calibri" w:hAnsi="Calibri" w:cs="Calibri"/>
          <w:color w:val="000000"/>
        </w:rPr>
      </w:pPr>
    </w:p>
    <w:p w14:paraId="0A750CBA" w14:textId="77777777" w:rsidR="00912C70" w:rsidRPr="00C80271" w:rsidRDefault="00912C70" w:rsidP="00262A72">
      <w:pPr>
        <w:rPr>
          <w:rFonts w:ascii="Calibri" w:hAnsi="Calibri" w:cs="Calibri"/>
          <w:color w:val="000000"/>
        </w:rPr>
      </w:pPr>
    </w:p>
    <w:p w14:paraId="47338B0D" w14:textId="678DA72D" w:rsidR="00BA6290" w:rsidRPr="00C80271" w:rsidRDefault="006E5256" w:rsidP="00BA6290">
      <w:pPr>
        <w:pStyle w:val="Heading5"/>
        <w:jc w:val="center"/>
        <w:rPr>
          <w:rFonts w:ascii="Calibri" w:hAnsi="Calibri" w:cs="Calibri"/>
          <w:b/>
          <w:iCs/>
          <w:color w:val="FF0000"/>
          <w:sz w:val="48"/>
          <w:szCs w:val="48"/>
        </w:rPr>
      </w:pPr>
      <w:r w:rsidRPr="00C80271">
        <w:rPr>
          <w:rFonts w:ascii="Calibri" w:hAnsi="Calibri" w:cs="Calibri"/>
          <w:b/>
          <w:iCs/>
          <w:color w:val="FF0000"/>
          <w:sz w:val="48"/>
          <w:szCs w:val="48"/>
        </w:rPr>
        <w:lastRenderedPageBreak/>
        <w:t>Award c</w:t>
      </w:r>
      <w:r w:rsidR="00BA6290" w:rsidRPr="00C80271">
        <w:rPr>
          <w:rFonts w:ascii="Calibri" w:hAnsi="Calibri" w:cs="Calibri"/>
          <w:b/>
          <w:iCs/>
          <w:color w:val="FF0000"/>
          <w:sz w:val="48"/>
          <w:szCs w:val="48"/>
        </w:rPr>
        <w:t>ategories 202</w:t>
      </w:r>
      <w:r w:rsidR="00BA6290" w:rsidRPr="00C80271">
        <w:rPr>
          <w:rFonts w:ascii="Calibri" w:hAnsi="Calibri" w:cs="Calibri"/>
          <w:b/>
          <w:iCs/>
          <w:color w:val="FF0000"/>
          <w:sz w:val="48"/>
          <w:szCs w:val="48"/>
        </w:rPr>
        <w:t>6</w:t>
      </w:r>
    </w:p>
    <w:p w14:paraId="050238D1" w14:textId="77777777" w:rsidR="006E5256" w:rsidRPr="00C80271" w:rsidRDefault="006E5256" w:rsidP="00150D04">
      <w:pPr>
        <w:rPr>
          <w:rFonts w:ascii="Calibri" w:hAnsi="Calibri" w:cs="Calibri"/>
          <w:i/>
          <w:iCs/>
        </w:rPr>
      </w:pPr>
    </w:p>
    <w:p w14:paraId="05415578" w14:textId="193E45A3" w:rsidR="00150D04" w:rsidRPr="00C80271" w:rsidRDefault="007A2C9A" w:rsidP="00150D04">
      <w:pPr>
        <w:rPr>
          <w:rFonts w:ascii="Calibri" w:hAnsi="Calibri" w:cs="Calibri"/>
          <w:i/>
          <w:iCs/>
        </w:rPr>
      </w:pPr>
      <w:r w:rsidRPr="00C80271">
        <w:rPr>
          <w:rFonts w:ascii="Calibri" w:hAnsi="Calibri" w:cs="Calibri"/>
          <w:i/>
          <w:iCs/>
        </w:rPr>
        <w:t>Leadership</w:t>
      </w:r>
      <w:r w:rsidR="008B6720" w:rsidRPr="00C80271">
        <w:rPr>
          <w:rFonts w:ascii="Calibri" w:hAnsi="Calibri" w:cs="Calibri"/>
          <w:i/>
          <w:iCs/>
        </w:rPr>
        <w:t xml:space="preserve"> theme</w:t>
      </w:r>
      <w:r w:rsidR="007B448E" w:rsidRPr="00C80271">
        <w:rPr>
          <w:rFonts w:ascii="Calibri" w:hAnsi="Calibri" w:cs="Calibri"/>
          <w:i/>
          <w:iCs/>
        </w:rPr>
        <w:t>:</w:t>
      </w:r>
    </w:p>
    <w:p w14:paraId="5B5C204D" w14:textId="1B262CAC" w:rsidR="00113B2B" w:rsidRPr="00C80271" w:rsidRDefault="00D5204F" w:rsidP="00113B2B">
      <w:pPr>
        <w:pStyle w:val="ListParagraph"/>
        <w:numPr>
          <w:ilvl w:val="0"/>
          <w:numId w:val="1"/>
        </w:numPr>
        <w:rPr>
          <w:rFonts w:ascii="Calibri" w:hAnsi="Calibri" w:cs="Calibri"/>
          <w:i/>
          <w:iCs/>
        </w:rPr>
      </w:pPr>
      <w:r w:rsidRPr="00C80271">
        <w:rPr>
          <w:rFonts w:ascii="Calibri" w:hAnsi="Calibri" w:cs="Calibri"/>
        </w:rPr>
        <w:t xml:space="preserve">Excellence in innovation – </w:t>
      </w:r>
      <w:r w:rsidR="00113B2B" w:rsidRPr="00C80271">
        <w:rPr>
          <w:rFonts w:ascii="Calibri" w:hAnsi="Calibri" w:cs="Calibri"/>
          <w:i/>
          <w:iCs/>
        </w:rPr>
        <w:t>For taking innovative ideas and making them repeatable and scalable</w:t>
      </w:r>
    </w:p>
    <w:p w14:paraId="2DA551DE" w14:textId="5A1EEEA3" w:rsidR="00113B2B" w:rsidRPr="00C80271" w:rsidRDefault="00D5204F" w:rsidP="00113B2B">
      <w:pPr>
        <w:pStyle w:val="ListParagraph"/>
        <w:numPr>
          <w:ilvl w:val="0"/>
          <w:numId w:val="1"/>
        </w:numPr>
        <w:rPr>
          <w:rFonts w:ascii="Calibri" w:hAnsi="Calibri" w:cs="Calibri"/>
        </w:rPr>
      </w:pPr>
      <w:r w:rsidRPr="00C80271">
        <w:rPr>
          <w:rFonts w:ascii="Calibri" w:hAnsi="Calibri" w:cs="Calibri"/>
        </w:rPr>
        <w:t>Excellence in social impact –</w:t>
      </w:r>
      <w:r w:rsidR="00113B2B" w:rsidRPr="00C80271">
        <w:rPr>
          <w:rFonts w:ascii="Calibri" w:hAnsi="Calibri" w:cs="Calibri"/>
        </w:rPr>
        <w:t xml:space="preserve"> </w:t>
      </w:r>
      <w:r w:rsidR="00113B2B" w:rsidRPr="00C80271">
        <w:rPr>
          <w:rFonts w:ascii="Calibri" w:hAnsi="Calibri" w:cs="Calibri"/>
          <w:i/>
          <w:iCs/>
        </w:rPr>
        <w:t>For investing time, money, skills and resources that deliver long term social and economic benefits to local or global communities</w:t>
      </w:r>
    </w:p>
    <w:p w14:paraId="2E6F901F" w14:textId="4C0CE4EA" w:rsidR="00113B2B" w:rsidRPr="00C80271" w:rsidRDefault="00150D04" w:rsidP="00113B2B">
      <w:pPr>
        <w:pStyle w:val="ListParagraph"/>
        <w:numPr>
          <w:ilvl w:val="0"/>
          <w:numId w:val="1"/>
        </w:numPr>
        <w:rPr>
          <w:rFonts w:ascii="Calibri" w:hAnsi="Calibri" w:cs="Calibri"/>
        </w:rPr>
      </w:pPr>
      <w:r w:rsidRPr="00C80271">
        <w:rPr>
          <w:rFonts w:ascii="Calibri" w:hAnsi="Calibri" w:cs="Calibri"/>
        </w:rPr>
        <w:t xml:space="preserve">Excellence in strategic leadership – </w:t>
      </w:r>
      <w:r w:rsidR="00113B2B" w:rsidRPr="00C80271">
        <w:rPr>
          <w:rFonts w:ascii="Calibri" w:hAnsi="Calibri" w:cs="Calibri"/>
          <w:i/>
          <w:iCs/>
        </w:rPr>
        <w:t>For achieving sustainable superior returns through effective implementation of a coherent strategy</w:t>
      </w:r>
    </w:p>
    <w:p w14:paraId="73DC2C8F" w14:textId="77777777" w:rsidR="007B448E" w:rsidRPr="00C80271" w:rsidRDefault="007B448E" w:rsidP="00150D04">
      <w:pPr>
        <w:rPr>
          <w:rFonts w:ascii="Calibri" w:hAnsi="Calibri" w:cs="Calibri"/>
          <w:i/>
          <w:iCs/>
        </w:rPr>
      </w:pPr>
    </w:p>
    <w:p w14:paraId="5AE001C1" w14:textId="77777777" w:rsidR="006E5256" w:rsidRPr="00C80271" w:rsidRDefault="006E5256" w:rsidP="00150D04">
      <w:pPr>
        <w:rPr>
          <w:rFonts w:ascii="Calibri" w:hAnsi="Calibri" w:cs="Calibri"/>
          <w:i/>
          <w:iCs/>
        </w:rPr>
      </w:pPr>
    </w:p>
    <w:p w14:paraId="345CF63E" w14:textId="414A4FB1" w:rsidR="00150D04" w:rsidRPr="00C80271" w:rsidRDefault="00150D04" w:rsidP="00150D04">
      <w:pPr>
        <w:rPr>
          <w:rFonts w:ascii="Calibri" w:hAnsi="Calibri" w:cs="Calibri"/>
          <w:i/>
          <w:iCs/>
        </w:rPr>
      </w:pPr>
      <w:r w:rsidRPr="00C80271">
        <w:rPr>
          <w:rFonts w:ascii="Calibri" w:hAnsi="Calibri" w:cs="Calibri"/>
          <w:i/>
          <w:iCs/>
        </w:rPr>
        <w:t>Brand</w:t>
      </w:r>
      <w:r w:rsidR="008B6720" w:rsidRPr="00C80271">
        <w:rPr>
          <w:rFonts w:ascii="Calibri" w:hAnsi="Calibri" w:cs="Calibri"/>
          <w:i/>
          <w:iCs/>
        </w:rPr>
        <w:t xml:space="preserve"> theme</w:t>
      </w:r>
      <w:r w:rsidR="007B448E" w:rsidRPr="00C80271">
        <w:rPr>
          <w:rFonts w:ascii="Calibri" w:hAnsi="Calibri" w:cs="Calibri"/>
          <w:i/>
          <w:iCs/>
        </w:rPr>
        <w:t>:</w:t>
      </w:r>
    </w:p>
    <w:p w14:paraId="5088D201" w14:textId="15F90746" w:rsidR="00113B2B" w:rsidRPr="00C80271" w:rsidRDefault="009D05EF" w:rsidP="00113B2B">
      <w:pPr>
        <w:pStyle w:val="ListParagraph"/>
        <w:numPr>
          <w:ilvl w:val="0"/>
          <w:numId w:val="1"/>
        </w:numPr>
        <w:rPr>
          <w:rFonts w:ascii="Calibri" w:hAnsi="Calibri" w:cs="Calibri"/>
          <w:i/>
          <w:iCs/>
        </w:rPr>
      </w:pPr>
      <w:r w:rsidRPr="00C80271">
        <w:rPr>
          <w:rFonts w:ascii="Calibri" w:hAnsi="Calibri" w:cs="Calibri"/>
        </w:rPr>
        <w:t>Excellence in client service</w:t>
      </w:r>
      <w:r w:rsidR="004A633B" w:rsidRPr="00C80271">
        <w:rPr>
          <w:rFonts w:ascii="Calibri" w:hAnsi="Calibri" w:cs="Calibri"/>
        </w:rPr>
        <w:t xml:space="preserve"> </w:t>
      </w:r>
      <w:r w:rsidRPr="00C80271">
        <w:rPr>
          <w:rFonts w:ascii="Calibri" w:hAnsi="Calibri" w:cs="Calibri"/>
        </w:rPr>
        <w:t xml:space="preserve">– </w:t>
      </w:r>
      <w:r w:rsidR="00113B2B" w:rsidRPr="00C80271">
        <w:rPr>
          <w:rFonts w:ascii="Calibri" w:hAnsi="Calibri" w:cs="Calibri"/>
          <w:i/>
          <w:iCs/>
        </w:rPr>
        <w:t>For enhancing client service in ways that are original and valuable to clients</w:t>
      </w:r>
    </w:p>
    <w:p w14:paraId="75E6F9F7" w14:textId="33A3446E" w:rsidR="00113B2B" w:rsidRPr="00C80271" w:rsidRDefault="004A633B" w:rsidP="00113B2B">
      <w:pPr>
        <w:pStyle w:val="ListParagraph"/>
        <w:numPr>
          <w:ilvl w:val="0"/>
          <w:numId w:val="1"/>
        </w:numPr>
        <w:rPr>
          <w:rFonts w:ascii="Calibri" w:hAnsi="Calibri" w:cs="Calibri"/>
        </w:rPr>
      </w:pPr>
      <w:r w:rsidRPr="00C80271">
        <w:rPr>
          <w:rFonts w:ascii="Calibri" w:hAnsi="Calibri" w:cs="Calibri"/>
        </w:rPr>
        <w:t>Excellence in client solutions –</w:t>
      </w:r>
      <w:r w:rsidR="00113B2B" w:rsidRPr="00C80271">
        <w:rPr>
          <w:rFonts w:ascii="Calibri" w:hAnsi="Calibri" w:cs="Calibri"/>
        </w:rPr>
        <w:t xml:space="preserve"> </w:t>
      </w:r>
      <w:r w:rsidR="00113B2B" w:rsidRPr="00C80271">
        <w:rPr>
          <w:rFonts w:ascii="Calibri" w:hAnsi="Calibri" w:cs="Calibri"/>
          <w:i/>
          <w:iCs/>
        </w:rPr>
        <w:t>For blazing a trail that contributes to market change</w:t>
      </w:r>
    </w:p>
    <w:p w14:paraId="3F804847" w14:textId="6004A4F8" w:rsidR="00113B2B" w:rsidRPr="00C80271" w:rsidRDefault="006C7B9B" w:rsidP="00113B2B">
      <w:pPr>
        <w:pStyle w:val="ListParagraph"/>
        <w:numPr>
          <w:ilvl w:val="0"/>
          <w:numId w:val="1"/>
        </w:numPr>
        <w:rPr>
          <w:rFonts w:ascii="Calibri" w:hAnsi="Calibri" w:cs="Calibri"/>
          <w:i/>
          <w:iCs/>
        </w:rPr>
      </w:pPr>
      <w:r w:rsidRPr="00C80271">
        <w:rPr>
          <w:rFonts w:ascii="Calibri" w:hAnsi="Calibri" w:cs="Calibri"/>
        </w:rPr>
        <w:t>Excellence in marketing &amp; BD –</w:t>
      </w:r>
      <w:r w:rsidR="00113B2B" w:rsidRPr="00C80271">
        <w:rPr>
          <w:rFonts w:ascii="Calibri" w:hAnsi="Calibri" w:cs="Calibri"/>
        </w:rPr>
        <w:t xml:space="preserve"> </w:t>
      </w:r>
      <w:r w:rsidR="00113B2B" w:rsidRPr="00C80271">
        <w:rPr>
          <w:rFonts w:ascii="Calibri" w:hAnsi="Calibri" w:cs="Calibri"/>
          <w:i/>
          <w:iCs/>
        </w:rPr>
        <w:t>For creating plans and strategies to market and sell the firm to its target audiences</w:t>
      </w:r>
    </w:p>
    <w:p w14:paraId="5A1EC1E8" w14:textId="3B40350E" w:rsidR="00113B2B" w:rsidRPr="00C80271" w:rsidRDefault="006C7B9B" w:rsidP="00113B2B">
      <w:pPr>
        <w:pStyle w:val="ListParagraph"/>
        <w:numPr>
          <w:ilvl w:val="0"/>
          <w:numId w:val="1"/>
        </w:numPr>
        <w:rPr>
          <w:rFonts w:ascii="Calibri" w:hAnsi="Calibri" w:cs="Calibri"/>
        </w:rPr>
      </w:pPr>
      <w:r w:rsidRPr="00C80271">
        <w:rPr>
          <w:rFonts w:ascii="Calibri" w:hAnsi="Calibri" w:cs="Calibri"/>
        </w:rPr>
        <w:t>Excellence in thought leadership –</w:t>
      </w:r>
      <w:r w:rsidR="00113B2B" w:rsidRPr="00C80271">
        <w:rPr>
          <w:rFonts w:ascii="Calibri" w:hAnsi="Calibri" w:cs="Calibri"/>
        </w:rPr>
        <w:t xml:space="preserve"> </w:t>
      </w:r>
      <w:r w:rsidR="00113B2B" w:rsidRPr="00C80271">
        <w:rPr>
          <w:rFonts w:ascii="Calibri" w:hAnsi="Calibri" w:cs="Calibri"/>
          <w:i/>
          <w:iCs/>
        </w:rPr>
        <w:t>For distilling and communicating ideas that confer business or consumer advantage and engage target audiences</w:t>
      </w:r>
    </w:p>
    <w:p w14:paraId="6A71556E" w14:textId="77777777" w:rsidR="007B448E" w:rsidRPr="00C80271" w:rsidRDefault="007B448E" w:rsidP="00150D04">
      <w:pPr>
        <w:rPr>
          <w:rFonts w:ascii="Calibri" w:hAnsi="Calibri" w:cs="Calibri"/>
          <w:i/>
          <w:iCs/>
        </w:rPr>
      </w:pPr>
    </w:p>
    <w:p w14:paraId="29F13182" w14:textId="77777777" w:rsidR="006E5256" w:rsidRPr="00C80271" w:rsidRDefault="006E5256" w:rsidP="00150D04">
      <w:pPr>
        <w:rPr>
          <w:rFonts w:ascii="Calibri" w:hAnsi="Calibri" w:cs="Calibri"/>
          <w:i/>
          <w:iCs/>
        </w:rPr>
      </w:pPr>
    </w:p>
    <w:p w14:paraId="64399883" w14:textId="5EB03BC1" w:rsidR="00150D04" w:rsidRPr="00C80271" w:rsidRDefault="00150D04" w:rsidP="00150D04">
      <w:pPr>
        <w:rPr>
          <w:rFonts w:ascii="Calibri" w:hAnsi="Calibri" w:cs="Calibri"/>
          <w:i/>
          <w:iCs/>
        </w:rPr>
      </w:pPr>
      <w:r w:rsidRPr="00C80271">
        <w:rPr>
          <w:rFonts w:ascii="Calibri" w:hAnsi="Calibri" w:cs="Calibri"/>
          <w:i/>
          <w:iCs/>
        </w:rPr>
        <w:t>Productivity</w:t>
      </w:r>
      <w:r w:rsidR="008B6720" w:rsidRPr="00C80271">
        <w:rPr>
          <w:rFonts w:ascii="Calibri" w:hAnsi="Calibri" w:cs="Calibri"/>
          <w:i/>
          <w:iCs/>
        </w:rPr>
        <w:t xml:space="preserve"> theme</w:t>
      </w:r>
      <w:r w:rsidR="007B448E" w:rsidRPr="00C80271">
        <w:rPr>
          <w:rFonts w:ascii="Calibri" w:hAnsi="Calibri" w:cs="Calibri"/>
          <w:i/>
          <w:iCs/>
        </w:rPr>
        <w:t>:</w:t>
      </w:r>
    </w:p>
    <w:p w14:paraId="67FB6D17" w14:textId="4DBA35C8" w:rsidR="00113B2B" w:rsidRPr="00C80271" w:rsidRDefault="0081173D" w:rsidP="00A271C1">
      <w:pPr>
        <w:pStyle w:val="ListParagraph"/>
        <w:numPr>
          <w:ilvl w:val="0"/>
          <w:numId w:val="1"/>
        </w:numPr>
        <w:rPr>
          <w:rFonts w:ascii="Calibri" w:hAnsi="Calibri" w:cs="Calibri"/>
        </w:rPr>
      </w:pPr>
      <w:r w:rsidRPr="00C80271">
        <w:rPr>
          <w:rFonts w:ascii="Calibri" w:hAnsi="Calibri" w:cs="Calibri"/>
        </w:rPr>
        <w:t xml:space="preserve">Excellence in research – </w:t>
      </w:r>
      <w:r w:rsidR="00113B2B" w:rsidRPr="00C80271">
        <w:rPr>
          <w:rFonts w:ascii="Calibri" w:hAnsi="Calibri" w:cs="Calibri"/>
          <w:i/>
          <w:iCs/>
        </w:rPr>
        <w:t xml:space="preserve">For organising </w:t>
      </w:r>
      <w:r w:rsidR="00E9082B" w:rsidRPr="00C80271">
        <w:rPr>
          <w:rFonts w:ascii="Calibri" w:hAnsi="Calibri" w:cs="Calibri"/>
          <w:i/>
          <w:iCs/>
        </w:rPr>
        <w:t xml:space="preserve">ideas and </w:t>
      </w:r>
      <w:r w:rsidR="00113B2B" w:rsidRPr="00C80271">
        <w:rPr>
          <w:rFonts w:ascii="Calibri" w:hAnsi="Calibri" w:cs="Calibri"/>
          <w:i/>
          <w:iCs/>
        </w:rPr>
        <w:t>know-how to the benefit of users</w:t>
      </w:r>
    </w:p>
    <w:p w14:paraId="55B4C98B" w14:textId="2D1896C2" w:rsidR="00113B2B" w:rsidRPr="00C80271" w:rsidRDefault="009D05EF" w:rsidP="00980DC9">
      <w:pPr>
        <w:pStyle w:val="ListParagraph"/>
        <w:numPr>
          <w:ilvl w:val="0"/>
          <w:numId w:val="1"/>
        </w:numPr>
        <w:rPr>
          <w:rFonts w:ascii="Calibri" w:hAnsi="Calibri" w:cs="Calibri"/>
          <w:i/>
          <w:iCs/>
        </w:rPr>
      </w:pPr>
      <w:r w:rsidRPr="00C80271">
        <w:rPr>
          <w:rFonts w:ascii="Calibri" w:hAnsi="Calibri" w:cs="Calibri"/>
        </w:rPr>
        <w:t xml:space="preserve">Excellence in skills development – </w:t>
      </w:r>
      <w:r w:rsidR="00113B2B" w:rsidRPr="00C80271">
        <w:rPr>
          <w:rFonts w:ascii="Calibri" w:hAnsi="Calibri" w:cs="Calibri"/>
          <w:i/>
          <w:iCs/>
        </w:rPr>
        <w:t>For recognising skills gaps and delivering innovative interventions</w:t>
      </w:r>
    </w:p>
    <w:p w14:paraId="3F565636" w14:textId="73D090DA" w:rsidR="00113B2B" w:rsidRPr="00C80271" w:rsidRDefault="009D05EF" w:rsidP="00AA2484">
      <w:pPr>
        <w:pStyle w:val="ListParagraph"/>
        <w:numPr>
          <w:ilvl w:val="0"/>
          <w:numId w:val="1"/>
        </w:numPr>
        <w:rPr>
          <w:rFonts w:ascii="Calibri" w:hAnsi="Calibri" w:cs="Calibri"/>
          <w:i/>
          <w:iCs/>
        </w:rPr>
      </w:pPr>
      <w:r w:rsidRPr="00C80271">
        <w:rPr>
          <w:rFonts w:ascii="Calibri" w:hAnsi="Calibri" w:cs="Calibri"/>
        </w:rPr>
        <w:t xml:space="preserve">Excellence in technology deployment - </w:t>
      </w:r>
      <w:r w:rsidR="00113B2B" w:rsidRPr="00C80271">
        <w:rPr>
          <w:rFonts w:ascii="Calibri" w:hAnsi="Calibri" w:cs="Calibri"/>
          <w:i/>
          <w:iCs/>
        </w:rPr>
        <w:t>For harnessing stacks, systems, tools, frameworks or AI in ways that have a significant positive impact</w:t>
      </w:r>
    </w:p>
    <w:p w14:paraId="7D9C4C6C" w14:textId="77777777" w:rsidR="004A633B" w:rsidRPr="00C80271" w:rsidRDefault="004A633B" w:rsidP="004A633B">
      <w:pPr>
        <w:rPr>
          <w:rFonts w:ascii="Calibri" w:hAnsi="Calibri" w:cs="Calibri"/>
          <w:sz w:val="22"/>
          <w:szCs w:val="22"/>
        </w:rPr>
      </w:pPr>
    </w:p>
    <w:p w14:paraId="65548AB9" w14:textId="77777777" w:rsidR="00E95628" w:rsidRPr="00C80271" w:rsidRDefault="00E95628" w:rsidP="00E95628">
      <w:pPr>
        <w:rPr>
          <w:rFonts w:ascii="Calibri" w:hAnsi="Calibri" w:cs="Calibri"/>
          <w:b/>
          <w:bCs/>
          <w:color w:val="FF0000"/>
        </w:rPr>
      </w:pPr>
    </w:p>
    <w:p w14:paraId="7055E2B5" w14:textId="7C576F0A" w:rsidR="00E95628" w:rsidRPr="00C8285F" w:rsidRDefault="00C80271" w:rsidP="00E95628">
      <w:pPr>
        <w:rPr>
          <w:rFonts w:ascii="Calibri" w:hAnsi="Calibri" w:cs="Calibri"/>
          <w:color w:val="000000" w:themeColor="text1"/>
          <w:sz w:val="22"/>
          <w:szCs w:val="22"/>
        </w:rPr>
      </w:pPr>
      <w:r w:rsidRPr="00C8285F">
        <w:rPr>
          <w:rFonts w:ascii="Calibri" w:hAnsi="Calibri" w:cs="Calibri"/>
          <w:color w:val="000000" w:themeColor="text1"/>
          <w:sz w:val="22"/>
          <w:szCs w:val="22"/>
        </w:rPr>
        <w:t>A fee of £200 + VAT is payable for each submission.</w:t>
      </w:r>
    </w:p>
    <w:p w14:paraId="2393A130" w14:textId="77777777" w:rsidR="00E95628" w:rsidRPr="00C80271" w:rsidRDefault="00E95628" w:rsidP="00E95628">
      <w:pPr>
        <w:rPr>
          <w:rFonts w:ascii="Calibri" w:hAnsi="Calibri" w:cs="Calibri"/>
          <w:b/>
          <w:bCs/>
          <w:color w:val="FF0000"/>
        </w:rPr>
      </w:pPr>
    </w:p>
    <w:p w14:paraId="52055EC5" w14:textId="77777777" w:rsidR="00C8285F" w:rsidRDefault="00C8285F" w:rsidP="00E95628">
      <w:pPr>
        <w:rPr>
          <w:rFonts w:ascii="Calibri" w:hAnsi="Calibri" w:cs="Calibri"/>
          <w:b/>
          <w:bCs/>
          <w:color w:val="FF0000"/>
        </w:rPr>
      </w:pPr>
    </w:p>
    <w:p w14:paraId="41ECFBD1" w14:textId="77777777" w:rsidR="00C8285F" w:rsidRDefault="00C8285F" w:rsidP="00E95628">
      <w:pPr>
        <w:rPr>
          <w:rFonts w:ascii="Calibri" w:hAnsi="Calibri" w:cs="Calibri"/>
          <w:b/>
          <w:bCs/>
          <w:color w:val="FF0000"/>
        </w:rPr>
      </w:pPr>
    </w:p>
    <w:p w14:paraId="04B5F15D" w14:textId="77777777" w:rsidR="00C8285F" w:rsidRDefault="00C8285F" w:rsidP="00E95628">
      <w:pPr>
        <w:rPr>
          <w:rFonts w:ascii="Calibri" w:hAnsi="Calibri" w:cs="Calibri"/>
          <w:b/>
          <w:bCs/>
          <w:color w:val="FF0000"/>
        </w:rPr>
      </w:pPr>
    </w:p>
    <w:p w14:paraId="184890EE" w14:textId="3B855260" w:rsidR="00E95628" w:rsidRPr="00C80271" w:rsidRDefault="00E95628" w:rsidP="00E95628">
      <w:pPr>
        <w:rPr>
          <w:rFonts w:ascii="Calibri" w:hAnsi="Calibri" w:cs="Calibri"/>
          <w:b/>
          <w:bCs/>
          <w:color w:val="FF0000"/>
        </w:rPr>
      </w:pPr>
      <w:r w:rsidRPr="00C80271">
        <w:rPr>
          <w:rFonts w:ascii="Calibri" w:hAnsi="Calibri" w:cs="Calibri"/>
          <w:b/>
          <w:bCs/>
          <w:color w:val="FF0000"/>
        </w:rPr>
        <w:t>See next pages for:</w:t>
      </w:r>
    </w:p>
    <w:p w14:paraId="32ECAE50" w14:textId="77777777" w:rsidR="00E95628" w:rsidRPr="00C80271" w:rsidRDefault="00E95628" w:rsidP="00E95628">
      <w:pPr>
        <w:rPr>
          <w:rFonts w:ascii="Calibri" w:hAnsi="Calibri" w:cs="Calibri"/>
        </w:rPr>
      </w:pPr>
    </w:p>
    <w:p w14:paraId="3CE80137" w14:textId="77777777" w:rsidR="00E95628" w:rsidRPr="00C8285F" w:rsidRDefault="00E95628" w:rsidP="00E95628">
      <w:pPr>
        <w:pStyle w:val="ListParagraph"/>
        <w:numPr>
          <w:ilvl w:val="0"/>
          <w:numId w:val="18"/>
        </w:numPr>
        <w:rPr>
          <w:rFonts w:ascii="Calibri" w:hAnsi="Calibri" w:cs="Calibri"/>
          <w:sz w:val="22"/>
          <w:szCs w:val="22"/>
        </w:rPr>
      </w:pPr>
      <w:r w:rsidRPr="00C8285F">
        <w:rPr>
          <w:rFonts w:ascii="Calibri" w:hAnsi="Calibri" w:cs="Calibri"/>
          <w:sz w:val="22"/>
          <w:szCs w:val="22"/>
        </w:rPr>
        <w:t>The journey to an Award</w:t>
      </w:r>
    </w:p>
    <w:p w14:paraId="2B835FC4" w14:textId="77777777" w:rsidR="00E95628" w:rsidRPr="00C8285F" w:rsidRDefault="00E95628" w:rsidP="00E95628">
      <w:pPr>
        <w:pStyle w:val="ListParagraph"/>
        <w:numPr>
          <w:ilvl w:val="0"/>
          <w:numId w:val="18"/>
        </w:numPr>
        <w:rPr>
          <w:rFonts w:ascii="Calibri" w:hAnsi="Calibri" w:cs="Calibri"/>
          <w:sz w:val="22"/>
          <w:szCs w:val="22"/>
        </w:rPr>
      </w:pPr>
      <w:r w:rsidRPr="00C8285F">
        <w:rPr>
          <w:rFonts w:ascii="Calibri" w:hAnsi="Calibri" w:cs="Calibri"/>
          <w:sz w:val="22"/>
          <w:szCs w:val="22"/>
        </w:rPr>
        <w:t>Working papers to use when drafting submissions</w:t>
      </w:r>
    </w:p>
    <w:p w14:paraId="69FDB24D" w14:textId="77777777" w:rsidR="00E95628" w:rsidRPr="00C8285F" w:rsidRDefault="00E95628" w:rsidP="00E95628">
      <w:pPr>
        <w:pStyle w:val="ListParagraph"/>
        <w:numPr>
          <w:ilvl w:val="0"/>
          <w:numId w:val="18"/>
        </w:numPr>
        <w:rPr>
          <w:rFonts w:ascii="Calibri" w:hAnsi="Calibri" w:cs="Calibri"/>
          <w:sz w:val="22"/>
          <w:szCs w:val="22"/>
        </w:rPr>
      </w:pPr>
      <w:r w:rsidRPr="00C8285F">
        <w:rPr>
          <w:rFonts w:ascii="Calibri" w:hAnsi="Calibri" w:cs="Calibri"/>
          <w:sz w:val="22"/>
          <w:szCs w:val="22"/>
        </w:rPr>
        <w:t>Detailed terms and conditions</w:t>
      </w:r>
    </w:p>
    <w:p w14:paraId="658B8054" w14:textId="55413428" w:rsidR="0097371B" w:rsidRPr="00C80271" w:rsidRDefault="006E5256" w:rsidP="0097371B">
      <w:pPr>
        <w:rPr>
          <w:rFonts w:ascii="Calibri" w:eastAsia="Times New Roman" w:hAnsi="Calibri" w:cs="Calibri"/>
          <w:b/>
          <w:bCs/>
          <w:color w:val="FF0000"/>
          <w:kern w:val="0"/>
          <w:lang w:eastAsia="en-GB"/>
          <w14:ligatures w14:val="none"/>
        </w:rPr>
      </w:pPr>
      <w:r w:rsidRPr="00C80271">
        <w:rPr>
          <w:rFonts w:ascii="Calibri" w:eastAsia="Times New Roman" w:hAnsi="Calibri" w:cs="Calibri"/>
          <w:b/>
          <w:bCs/>
          <w:color w:val="FF0000"/>
          <w:kern w:val="0"/>
          <w:lang w:eastAsia="en-GB"/>
          <w14:ligatures w14:val="none"/>
        </w:rPr>
        <w:br w:type="page"/>
      </w:r>
    </w:p>
    <w:p w14:paraId="4F598AE4" w14:textId="341BD3AD" w:rsidR="00F73181" w:rsidRPr="00C80271" w:rsidRDefault="00F73181" w:rsidP="00F73181">
      <w:pPr>
        <w:jc w:val="center"/>
        <w:rPr>
          <w:rFonts w:ascii="Calibri" w:hAnsi="Calibri" w:cs="Calibri"/>
          <w:b/>
          <w:bCs/>
          <w:color w:val="FF0000"/>
          <w:sz w:val="48"/>
          <w:szCs w:val="48"/>
        </w:rPr>
      </w:pPr>
      <w:r w:rsidRPr="00C80271">
        <w:rPr>
          <w:rFonts w:ascii="Calibri" w:hAnsi="Calibri" w:cs="Calibri"/>
          <w:b/>
          <w:bCs/>
          <w:color w:val="FF0000"/>
          <w:sz w:val="48"/>
          <w:szCs w:val="48"/>
        </w:rPr>
        <w:lastRenderedPageBreak/>
        <w:t>The journey to an Award</w:t>
      </w:r>
    </w:p>
    <w:p w14:paraId="39322000" w14:textId="77777777" w:rsidR="00F73181" w:rsidRPr="00C80271" w:rsidRDefault="00F73181" w:rsidP="00F73181">
      <w:pPr>
        <w:rPr>
          <w:rFonts w:ascii="Calibri" w:hAnsi="Calibri" w:cs="Calibri"/>
          <w:b/>
          <w:bCs/>
          <w:color w:val="FF0000"/>
        </w:rPr>
      </w:pPr>
    </w:p>
    <w:p w14:paraId="1613B194" w14:textId="04C4E9F7" w:rsidR="00E95628" w:rsidRPr="00C80271" w:rsidRDefault="00E95628" w:rsidP="00F73181">
      <w:pPr>
        <w:rPr>
          <w:rFonts w:ascii="Calibri" w:hAnsi="Calibri" w:cs="Calibri"/>
          <w:b/>
          <w:bCs/>
          <w:color w:val="FF0000"/>
        </w:rPr>
      </w:pPr>
      <w:r w:rsidRPr="00C80271">
        <w:rPr>
          <w:rFonts w:ascii="Calibri" w:hAnsi="Calibri" w:cs="Calibri"/>
          <w:b/>
          <w:bCs/>
          <w:color w:val="FF0000"/>
        </w:rPr>
        <w:t>Key dates for the 2026 Awards</w:t>
      </w:r>
    </w:p>
    <w:p w14:paraId="3A229E8D" w14:textId="0DF86EF0" w:rsidR="00C80271" w:rsidRPr="00C80271" w:rsidRDefault="00C80271" w:rsidP="00C80271">
      <w:pPr>
        <w:pStyle w:val="ListParagraph"/>
        <w:numPr>
          <w:ilvl w:val="0"/>
          <w:numId w:val="21"/>
        </w:numPr>
        <w:rPr>
          <w:rFonts w:ascii="Calibri" w:hAnsi="Calibri" w:cs="Calibri"/>
          <w:color w:val="000000" w:themeColor="text1"/>
          <w:sz w:val="22"/>
          <w:szCs w:val="22"/>
        </w:rPr>
      </w:pPr>
      <w:r w:rsidRPr="00C80271">
        <w:rPr>
          <w:rFonts w:ascii="Calibri" w:hAnsi="Calibri" w:cs="Calibri"/>
          <w:color w:val="000000" w:themeColor="text1"/>
          <w:sz w:val="22"/>
          <w:szCs w:val="22"/>
        </w:rPr>
        <w:t>Briefing from the Chair of Judges: XX September 2025</w:t>
      </w:r>
    </w:p>
    <w:p w14:paraId="123F52B7" w14:textId="7BD1C940" w:rsidR="00E95628" w:rsidRPr="00C80271" w:rsidRDefault="00C80271" w:rsidP="00C80271">
      <w:pPr>
        <w:pStyle w:val="ListParagraph"/>
        <w:numPr>
          <w:ilvl w:val="0"/>
          <w:numId w:val="21"/>
        </w:numPr>
        <w:rPr>
          <w:rFonts w:ascii="Calibri" w:hAnsi="Calibri" w:cs="Calibri"/>
          <w:color w:val="000000" w:themeColor="text1"/>
          <w:sz w:val="22"/>
          <w:szCs w:val="22"/>
        </w:rPr>
      </w:pPr>
      <w:r w:rsidRPr="00C80271">
        <w:rPr>
          <w:rFonts w:ascii="Calibri" w:hAnsi="Calibri" w:cs="Calibri"/>
          <w:color w:val="000000" w:themeColor="text1"/>
          <w:sz w:val="22"/>
          <w:szCs w:val="22"/>
        </w:rPr>
        <w:t>Open for submissions: 1 October 2025</w:t>
      </w:r>
    </w:p>
    <w:p w14:paraId="7B4CC09C" w14:textId="613B21AE" w:rsidR="00C80271" w:rsidRPr="00C80271" w:rsidRDefault="00C80271" w:rsidP="00C80271">
      <w:pPr>
        <w:pStyle w:val="ListParagraph"/>
        <w:numPr>
          <w:ilvl w:val="0"/>
          <w:numId w:val="21"/>
        </w:numPr>
        <w:rPr>
          <w:rFonts w:ascii="Calibri" w:hAnsi="Calibri" w:cs="Calibri"/>
          <w:color w:val="000000" w:themeColor="text1"/>
          <w:sz w:val="22"/>
          <w:szCs w:val="22"/>
        </w:rPr>
      </w:pPr>
      <w:r w:rsidRPr="00C80271">
        <w:rPr>
          <w:rFonts w:ascii="Calibri" w:hAnsi="Calibri" w:cs="Calibri"/>
          <w:color w:val="000000" w:themeColor="text1"/>
          <w:sz w:val="22"/>
          <w:szCs w:val="22"/>
        </w:rPr>
        <w:t>Closed for submissions: 31 October 2025</w:t>
      </w:r>
    </w:p>
    <w:p w14:paraId="3B672E7D" w14:textId="4540DAB0" w:rsidR="00C80271" w:rsidRPr="00C80271" w:rsidRDefault="00C80271" w:rsidP="00C80271">
      <w:pPr>
        <w:pStyle w:val="ListParagraph"/>
        <w:numPr>
          <w:ilvl w:val="0"/>
          <w:numId w:val="21"/>
        </w:numPr>
        <w:rPr>
          <w:rFonts w:ascii="Calibri" w:hAnsi="Calibri" w:cs="Calibri"/>
          <w:color w:val="000000" w:themeColor="text1"/>
          <w:sz w:val="22"/>
          <w:szCs w:val="22"/>
        </w:rPr>
      </w:pPr>
      <w:r w:rsidRPr="00C80271">
        <w:rPr>
          <w:rFonts w:ascii="Calibri" w:hAnsi="Calibri" w:cs="Calibri"/>
          <w:color w:val="000000" w:themeColor="text1"/>
          <w:sz w:val="22"/>
          <w:szCs w:val="22"/>
        </w:rPr>
        <w:t>Shortlists announced: 30 November 2025</w:t>
      </w:r>
    </w:p>
    <w:p w14:paraId="2B2BAAB6" w14:textId="5420E38E" w:rsidR="00C80271" w:rsidRPr="00C80271" w:rsidRDefault="00C80271" w:rsidP="00C80271">
      <w:pPr>
        <w:pStyle w:val="ListParagraph"/>
        <w:numPr>
          <w:ilvl w:val="0"/>
          <w:numId w:val="21"/>
        </w:numPr>
        <w:rPr>
          <w:rFonts w:ascii="Calibri" w:hAnsi="Calibri" w:cs="Calibri"/>
          <w:color w:val="000000" w:themeColor="text1"/>
          <w:sz w:val="22"/>
          <w:szCs w:val="22"/>
        </w:rPr>
      </w:pPr>
      <w:r w:rsidRPr="00C80271">
        <w:rPr>
          <w:rFonts w:ascii="Calibri" w:hAnsi="Calibri" w:cs="Calibri"/>
          <w:color w:val="000000" w:themeColor="text1"/>
          <w:sz w:val="22"/>
          <w:szCs w:val="22"/>
        </w:rPr>
        <w:t>Ceremony: 26 March 2026</w:t>
      </w:r>
    </w:p>
    <w:p w14:paraId="6B5740C6" w14:textId="77777777" w:rsidR="00E95628" w:rsidRPr="00C80271" w:rsidRDefault="00E95628" w:rsidP="00F73181">
      <w:pPr>
        <w:rPr>
          <w:rFonts w:ascii="Calibri" w:hAnsi="Calibri" w:cs="Calibri"/>
          <w:b/>
          <w:bCs/>
          <w:color w:val="FF0000"/>
        </w:rPr>
      </w:pPr>
    </w:p>
    <w:p w14:paraId="11C3F134" w14:textId="00E1A3D8" w:rsidR="00F73181" w:rsidRPr="00C80271" w:rsidRDefault="00F73181" w:rsidP="00F73181">
      <w:pPr>
        <w:rPr>
          <w:rFonts w:ascii="Calibri" w:hAnsi="Calibri" w:cs="Calibri"/>
          <w:b/>
          <w:bCs/>
          <w:color w:val="FF0000"/>
        </w:rPr>
      </w:pPr>
      <w:r w:rsidRPr="00C80271">
        <w:rPr>
          <w:rFonts w:ascii="Calibri" w:hAnsi="Calibri" w:cs="Calibri"/>
          <w:b/>
          <w:bCs/>
          <w:color w:val="FF0000"/>
        </w:rPr>
        <w:t>Top tips when making a submission</w:t>
      </w:r>
    </w:p>
    <w:p w14:paraId="25090047" w14:textId="77777777" w:rsidR="00F73181" w:rsidRPr="00C80271" w:rsidRDefault="00F73181" w:rsidP="00F73181">
      <w:pPr>
        <w:pStyle w:val="ListParagraph"/>
        <w:numPr>
          <w:ilvl w:val="0"/>
          <w:numId w:val="17"/>
        </w:numPr>
        <w:spacing w:after="160" w:line="259" w:lineRule="auto"/>
        <w:ind w:left="360"/>
        <w:rPr>
          <w:rFonts w:ascii="Calibri" w:hAnsi="Calibri" w:cs="Calibri"/>
          <w:sz w:val="21"/>
          <w:szCs w:val="21"/>
        </w:rPr>
      </w:pPr>
      <w:r w:rsidRPr="00C80271">
        <w:rPr>
          <w:rFonts w:ascii="Calibri" w:hAnsi="Calibri" w:cs="Calibri"/>
          <w:sz w:val="21"/>
          <w:szCs w:val="21"/>
        </w:rPr>
        <w:t xml:space="preserve">Evidence of achievement is critical. You must supply tangible ‘proof </w:t>
      </w:r>
      <w:proofErr w:type="gramStart"/>
      <w:r w:rsidRPr="00C80271">
        <w:rPr>
          <w:rFonts w:ascii="Calibri" w:hAnsi="Calibri" w:cs="Calibri"/>
          <w:sz w:val="21"/>
          <w:szCs w:val="21"/>
        </w:rPr>
        <w:t>points’</w:t>
      </w:r>
      <w:proofErr w:type="gramEnd"/>
      <w:r w:rsidRPr="00C80271">
        <w:rPr>
          <w:rFonts w:ascii="Calibri" w:hAnsi="Calibri" w:cs="Calibri"/>
          <w:sz w:val="21"/>
          <w:szCs w:val="21"/>
        </w:rPr>
        <w:t>.</w:t>
      </w:r>
    </w:p>
    <w:p w14:paraId="655C79F5" w14:textId="77777777" w:rsidR="00F73181" w:rsidRPr="00C80271" w:rsidRDefault="00F73181" w:rsidP="00F73181">
      <w:pPr>
        <w:pStyle w:val="ListParagraph"/>
        <w:numPr>
          <w:ilvl w:val="0"/>
          <w:numId w:val="17"/>
        </w:numPr>
        <w:spacing w:after="160" w:line="259" w:lineRule="auto"/>
        <w:ind w:left="360"/>
        <w:rPr>
          <w:rFonts w:ascii="Calibri" w:hAnsi="Calibri" w:cs="Calibri"/>
          <w:sz w:val="21"/>
          <w:szCs w:val="21"/>
        </w:rPr>
      </w:pPr>
      <w:r w:rsidRPr="00C80271">
        <w:rPr>
          <w:rFonts w:ascii="Calibri" w:hAnsi="Calibri" w:cs="Calibri"/>
          <w:sz w:val="21"/>
          <w:szCs w:val="21"/>
        </w:rPr>
        <w:t>The average time to complete a quality submission is 15 minutes.</w:t>
      </w:r>
    </w:p>
    <w:p w14:paraId="27BFA7DD" w14:textId="562275AB" w:rsidR="00F73181" w:rsidRPr="00C80271" w:rsidRDefault="00F73181" w:rsidP="00F73181">
      <w:pPr>
        <w:pStyle w:val="ListParagraph"/>
        <w:numPr>
          <w:ilvl w:val="0"/>
          <w:numId w:val="17"/>
        </w:numPr>
        <w:spacing w:after="160" w:line="259" w:lineRule="auto"/>
        <w:ind w:left="360"/>
        <w:rPr>
          <w:rFonts w:ascii="Calibri" w:hAnsi="Calibri" w:cs="Calibri"/>
          <w:sz w:val="21"/>
          <w:szCs w:val="21"/>
        </w:rPr>
      </w:pPr>
      <w:r w:rsidRPr="00C80271">
        <w:rPr>
          <w:rFonts w:ascii="Calibri" w:hAnsi="Calibri" w:cs="Calibri"/>
          <w:color w:val="000000"/>
          <w:sz w:val="21"/>
          <w:szCs w:val="21"/>
        </w:rPr>
        <w:t xml:space="preserve">The same initiative cannot be entered for more than one category. </w:t>
      </w:r>
    </w:p>
    <w:p w14:paraId="7E97866C" w14:textId="56C7680B" w:rsidR="00F73181" w:rsidRPr="00C80271" w:rsidRDefault="00F73181" w:rsidP="00F73181">
      <w:pPr>
        <w:pStyle w:val="ListParagraph"/>
        <w:numPr>
          <w:ilvl w:val="0"/>
          <w:numId w:val="17"/>
        </w:numPr>
        <w:spacing w:after="160" w:line="259" w:lineRule="auto"/>
        <w:ind w:left="360"/>
        <w:rPr>
          <w:rFonts w:ascii="Calibri" w:hAnsi="Calibri" w:cs="Calibri"/>
          <w:sz w:val="21"/>
          <w:szCs w:val="21"/>
        </w:rPr>
      </w:pPr>
      <w:r w:rsidRPr="00C80271">
        <w:rPr>
          <w:rFonts w:ascii="Calibri" w:hAnsi="Calibri" w:cs="Calibri"/>
          <w:sz w:val="21"/>
          <w:szCs w:val="21"/>
        </w:rPr>
        <w:t>Reflect on the initiative in the round and over time. Success seldom happens overnight. Provide sufficient detail to allow the judges to grasp the achievement, considering the journey, challenges and milestones.</w:t>
      </w:r>
    </w:p>
    <w:p w14:paraId="160CE5D5" w14:textId="77777777" w:rsidR="00F73181" w:rsidRPr="00C80271" w:rsidRDefault="00F73181" w:rsidP="00F73181">
      <w:pPr>
        <w:pStyle w:val="ListParagraph"/>
        <w:numPr>
          <w:ilvl w:val="0"/>
          <w:numId w:val="17"/>
        </w:numPr>
        <w:spacing w:after="160" w:line="259" w:lineRule="auto"/>
        <w:ind w:left="360"/>
        <w:rPr>
          <w:rFonts w:ascii="Calibri" w:hAnsi="Calibri" w:cs="Calibri"/>
          <w:sz w:val="21"/>
          <w:szCs w:val="21"/>
          <w:lang w:eastAsia="x-none"/>
        </w:rPr>
      </w:pPr>
      <w:r w:rsidRPr="00C80271">
        <w:rPr>
          <w:rFonts w:ascii="Calibri" w:hAnsi="Calibri" w:cs="Calibri"/>
          <w:sz w:val="21"/>
          <w:szCs w:val="21"/>
        </w:rPr>
        <w:t>Treat it like an elevator pitch - share everything that you are most proud of in a succinct way. Stick to the point and avoid unnecessary information.</w:t>
      </w:r>
    </w:p>
    <w:p w14:paraId="07D9D4F4" w14:textId="77777777" w:rsidR="00F73181" w:rsidRPr="00C80271" w:rsidRDefault="00F73181" w:rsidP="00F73181">
      <w:pPr>
        <w:pStyle w:val="ListParagraph"/>
        <w:numPr>
          <w:ilvl w:val="0"/>
          <w:numId w:val="17"/>
        </w:numPr>
        <w:spacing w:after="160" w:line="259" w:lineRule="auto"/>
        <w:ind w:left="360"/>
        <w:rPr>
          <w:rFonts w:ascii="Calibri" w:hAnsi="Calibri" w:cs="Calibri"/>
          <w:sz w:val="21"/>
          <w:szCs w:val="21"/>
          <w:lang w:eastAsia="x-none"/>
        </w:rPr>
      </w:pPr>
      <w:r w:rsidRPr="00C80271">
        <w:rPr>
          <w:rFonts w:ascii="Calibri" w:hAnsi="Calibri" w:cs="Calibri"/>
          <w:sz w:val="21"/>
          <w:szCs w:val="21"/>
        </w:rPr>
        <w:t>Stay within the word limits. Responses that are significantly below are unlikely to progress; those that significantly above will be penalised.</w:t>
      </w:r>
    </w:p>
    <w:p w14:paraId="4ACB4D70" w14:textId="77777777" w:rsidR="00F73181" w:rsidRPr="00C80271" w:rsidRDefault="00F73181" w:rsidP="00F73181">
      <w:pPr>
        <w:pStyle w:val="ListParagraph"/>
        <w:numPr>
          <w:ilvl w:val="0"/>
          <w:numId w:val="17"/>
        </w:numPr>
        <w:spacing w:after="160" w:line="259" w:lineRule="auto"/>
        <w:ind w:left="360"/>
        <w:rPr>
          <w:rFonts w:ascii="Calibri" w:hAnsi="Calibri" w:cs="Calibri"/>
          <w:sz w:val="21"/>
          <w:szCs w:val="21"/>
        </w:rPr>
      </w:pPr>
      <w:proofErr w:type="gramStart"/>
      <w:r w:rsidRPr="00C80271">
        <w:rPr>
          <w:rFonts w:ascii="Calibri" w:hAnsi="Calibri" w:cs="Calibri"/>
          <w:sz w:val="21"/>
          <w:szCs w:val="21"/>
        </w:rPr>
        <w:t>Plan ahead</w:t>
      </w:r>
      <w:proofErr w:type="gramEnd"/>
      <w:r w:rsidRPr="00C80271">
        <w:rPr>
          <w:rFonts w:ascii="Calibri" w:hAnsi="Calibri" w:cs="Calibri"/>
          <w:sz w:val="21"/>
          <w:szCs w:val="21"/>
        </w:rPr>
        <w:t xml:space="preserve"> and take time to optimise the content before the deadline.</w:t>
      </w:r>
    </w:p>
    <w:p w14:paraId="5C1C16FF" w14:textId="77777777" w:rsidR="00C80271" w:rsidRDefault="00C80271" w:rsidP="00F73181">
      <w:pPr>
        <w:rPr>
          <w:rFonts w:ascii="Calibri" w:hAnsi="Calibri" w:cs="Calibri"/>
          <w:b/>
          <w:bCs/>
          <w:color w:val="FF0000"/>
          <w:shd w:val="clear" w:color="auto" w:fill="FFFFFF"/>
        </w:rPr>
      </w:pPr>
    </w:p>
    <w:p w14:paraId="74668F63" w14:textId="7A95B3B5" w:rsidR="00F73181" w:rsidRPr="00C80271" w:rsidRDefault="00F73181" w:rsidP="00F73181">
      <w:pPr>
        <w:rPr>
          <w:rFonts w:ascii="Calibri" w:hAnsi="Calibri" w:cs="Calibri"/>
          <w:b/>
          <w:bCs/>
          <w:color w:val="FF0000"/>
          <w:shd w:val="clear" w:color="auto" w:fill="FFFFFF"/>
        </w:rPr>
      </w:pPr>
      <w:r w:rsidRPr="00C80271">
        <w:rPr>
          <w:rFonts w:ascii="Calibri" w:hAnsi="Calibri" w:cs="Calibri"/>
          <w:b/>
          <w:bCs/>
          <w:color w:val="FF0000"/>
          <w:shd w:val="clear" w:color="auto" w:fill="FFFFFF"/>
        </w:rPr>
        <w:t>Judging process</w:t>
      </w:r>
    </w:p>
    <w:p w14:paraId="5F615295" w14:textId="3AEF4833" w:rsidR="00F73181" w:rsidRPr="00C80271" w:rsidRDefault="00F73181" w:rsidP="00F73181">
      <w:pPr>
        <w:spacing w:line="276" w:lineRule="auto"/>
        <w:rPr>
          <w:rFonts w:ascii="Calibri" w:hAnsi="Calibri" w:cs="Calibri"/>
          <w:sz w:val="21"/>
          <w:szCs w:val="21"/>
        </w:rPr>
      </w:pPr>
      <w:r w:rsidRPr="00C80271">
        <w:rPr>
          <w:rFonts w:ascii="Calibri" w:hAnsi="Calibri" w:cs="Calibri"/>
          <w:color w:val="000000" w:themeColor="text1"/>
          <w:sz w:val="21"/>
          <w:szCs w:val="21"/>
          <w:shd w:val="clear" w:color="auto" w:fill="FFFFFF"/>
        </w:rPr>
        <w:t>Subject matter experts form small panels for each category. Transparent and independent assessment, followed by rigorous discussion and moderation, ensures that all entries are judged objectively on their merits against the assessment criteria.</w:t>
      </w:r>
      <w:r w:rsidRPr="00C80271">
        <w:rPr>
          <w:rFonts w:ascii="Calibri" w:hAnsi="Calibri" w:cs="Calibri"/>
          <w:color w:val="000000" w:themeColor="text1"/>
          <w:sz w:val="21"/>
          <w:szCs w:val="21"/>
        </w:rPr>
        <w:t xml:space="preserve"> </w:t>
      </w:r>
      <w:r w:rsidRPr="00C80271">
        <w:rPr>
          <w:rFonts w:ascii="Calibri" w:hAnsi="Calibri" w:cs="Calibri"/>
          <w:sz w:val="21"/>
          <w:szCs w:val="21"/>
        </w:rPr>
        <w:t xml:space="preserve">Referees may also be contacted. </w:t>
      </w:r>
    </w:p>
    <w:p w14:paraId="33A9FC64" w14:textId="64E4374F" w:rsidR="00F73181" w:rsidRPr="00C80271" w:rsidRDefault="00843B63" w:rsidP="00F73181">
      <w:pPr>
        <w:pStyle w:val="Heading7"/>
        <w:rPr>
          <w:rFonts w:ascii="Calibri" w:hAnsi="Calibri" w:cs="Calibri"/>
          <w:b/>
          <w:bCs/>
          <w:color w:val="FF0000"/>
        </w:rPr>
      </w:pPr>
      <w:r w:rsidRPr="00C80271">
        <w:rPr>
          <w:rFonts w:ascii="Calibri" w:hAnsi="Calibri" w:cs="Calibri"/>
          <w:b/>
          <w:bCs/>
          <w:color w:val="FF0000"/>
        </w:rPr>
        <w:br/>
      </w:r>
      <w:r w:rsidR="00F73181" w:rsidRPr="00C80271">
        <w:rPr>
          <w:rFonts w:ascii="Calibri" w:hAnsi="Calibri" w:cs="Calibri"/>
          <w:b/>
          <w:bCs/>
          <w:color w:val="FF0000"/>
        </w:rPr>
        <w:t>Judging criteria</w:t>
      </w:r>
    </w:p>
    <w:p w14:paraId="1B444F23" w14:textId="77777777" w:rsidR="00F73181" w:rsidRPr="00C80271" w:rsidRDefault="00F73181" w:rsidP="00F73181">
      <w:pPr>
        <w:pStyle w:val="ListParagraph"/>
        <w:numPr>
          <w:ilvl w:val="0"/>
          <w:numId w:val="2"/>
        </w:numPr>
        <w:spacing w:after="160" w:line="259" w:lineRule="auto"/>
        <w:rPr>
          <w:rFonts w:ascii="Calibri" w:hAnsi="Calibri" w:cs="Calibri"/>
          <w:sz w:val="21"/>
          <w:szCs w:val="21"/>
        </w:rPr>
      </w:pPr>
      <w:r w:rsidRPr="00C80271">
        <w:rPr>
          <w:rFonts w:ascii="Calibri" w:hAnsi="Calibri" w:cs="Calibri"/>
          <w:sz w:val="21"/>
          <w:szCs w:val="21"/>
        </w:rPr>
        <w:t>Strategic alignment</w:t>
      </w:r>
    </w:p>
    <w:p w14:paraId="269CBE25" w14:textId="77777777" w:rsidR="00F73181" w:rsidRPr="00C80271" w:rsidRDefault="00F73181" w:rsidP="00F73181">
      <w:pPr>
        <w:pStyle w:val="ListParagraph"/>
        <w:numPr>
          <w:ilvl w:val="0"/>
          <w:numId w:val="2"/>
        </w:numPr>
        <w:spacing w:after="160" w:line="259" w:lineRule="auto"/>
        <w:rPr>
          <w:rFonts w:ascii="Calibri" w:hAnsi="Calibri" w:cs="Calibri"/>
          <w:sz w:val="21"/>
          <w:szCs w:val="21"/>
        </w:rPr>
      </w:pPr>
      <w:r w:rsidRPr="00C80271">
        <w:rPr>
          <w:rFonts w:ascii="Calibri" w:hAnsi="Calibri" w:cs="Calibri"/>
          <w:sz w:val="21"/>
          <w:szCs w:val="21"/>
        </w:rPr>
        <w:t>Active leadership engagement</w:t>
      </w:r>
    </w:p>
    <w:p w14:paraId="66374F68" w14:textId="77777777" w:rsidR="00F73181" w:rsidRPr="00C80271" w:rsidRDefault="00F73181" w:rsidP="00F73181">
      <w:pPr>
        <w:pStyle w:val="ListParagraph"/>
        <w:numPr>
          <w:ilvl w:val="0"/>
          <w:numId w:val="2"/>
        </w:numPr>
        <w:spacing w:after="160" w:line="259" w:lineRule="auto"/>
        <w:rPr>
          <w:rFonts w:ascii="Calibri" w:hAnsi="Calibri" w:cs="Calibri"/>
          <w:sz w:val="21"/>
          <w:szCs w:val="21"/>
        </w:rPr>
      </w:pPr>
      <w:r w:rsidRPr="00C80271">
        <w:rPr>
          <w:rFonts w:ascii="Calibri" w:hAnsi="Calibri" w:cs="Calibri"/>
          <w:sz w:val="21"/>
          <w:szCs w:val="21"/>
        </w:rPr>
        <w:t>Innovation in services, markets, methods or systems</w:t>
      </w:r>
    </w:p>
    <w:p w14:paraId="72EE2AEF" w14:textId="77777777" w:rsidR="00F73181" w:rsidRPr="00C80271" w:rsidRDefault="00F73181" w:rsidP="00F73181">
      <w:pPr>
        <w:pStyle w:val="ListParagraph"/>
        <w:numPr>
          <w:ilvl w:val="0"/>
          <w:numId w:val="2"/>
        </w:numPr>
        <w:spacing w:after="160" w:line="259" w:lineRule="auto"/>
        <w:rPr>
          <w:rFonts w:ascii="Calibri" w:hAnsi="Calibri" w:cs="Calibri"/>
          <w:sz w:val="21"/>
          <w:szCs w:val="21"/>
        </w:rPr>
      </w:pPr>
      <w:r w:rsidRPr="00C80271">
        <w:rPr>
          <w:rFonts w:ascii="Calibri" w:hAnsi="Calibri" w:cs="Calibri"/>
          <w:sz w:val="21"/>
          <w:szCs w:val="21"/>
        </w:rPr>
        <w:t>Effective education of stakeholders</w:t>
      </w:r>
    </w:p>
    <w:p w14:paraId="35F21114" w14:textId="7F2C94F5" w:rsidR="00F73181" w:rsidRPr="00C80271" w:rsidRDefault="00F73181" w:rsidP="00F73181">
      <w:pPr>
        <w:pStyle w:val="ListParagraph"/>
        <w:numPr>
          <w:ilvl w:val="0"/>
          <w:numId w:val="2"/>
        </w:numPr>
        <w:spacing w:after="160" w:line="259" w:lineRule="auto"/>
        <w:rPr>
          <w:rFonts w:ascii="Calibri" w:hAnsi="Calibri" w:cs="Calibri"/>
          <w:sz w:val="21"/>
          <w:szCs w:val="21"/>
        </w:rPr>
      </w:pPr>
      <w:r w:rsidRPr="00C80271">
        <w:rPr>
          <w:rFonts w:ascii="Calibri" w:hAnsi="Calibri" w:cs="Calibri"/>
          <w:sz w:val="21"/>
          <w:szCs w:val="21"/>
        </w:rPr>
        <w:t>Positive impact on business growth</w:t>
      </w:r>
    </w:p>
    <w:p w14:paraId="228608A8" w14:textId="77777777" w:rsidR="00F73181" w:rsidRPr="00C80271" w:rsidRDefault="00F73181" w:rsidP="00F73181">
      <w:pPr>
        <w:pStyle w:val="ListParagraph"/>
        <w:numPr>
          <w:ilvl w:val="0"/>
          <w:numId w:val="2"/>
        </w:numPr>
        <w:spacing w:line="259" w:lineRule="auto"/>
        <w:rPr>
          <w:rFonts w:ascii="Calibri" w:hAnsi="Calibri" w:cs="Calibri"/>
          <w:sz w:val="21"/>
          <w:szCs w:val="21"/>
        </w:rPr>
      </w:pPr>
      <w:r w:rsidRPr="00C80271">
        <w:rPr>
          <w:rFonts w:ascii="Calibri" w:hAnsi="Calibri" w:cs="Calibri"/>
          <w:sz w:val="21"/>
          <w:szCs w:val="21"/>
        </w:rPr>
        <w:t>Measurable impact against goals in a reasonable timescale</w:t>
      </w:r>
    </w:p>
    <w:p w14:paraId="0B06C716" w14:textId="77777777" w:rsidR="00F73181" w:rsidRPr="00C80271" w:rsidRDefault="00F73181" w:rsidP="00F73181">
      <w:pPr>
        <w:rPr>
          <w:rFonts w:ascii="Calibri" w:hAnsi="Calibri" w:cs="Calibri"/>
        </w:rPr>
      </w:pPr>
    </w:p>
    <w:p w14:paraId="44B6A798" w14:textId="24B0C21C" w:rsidR="00F73181" w:rsidRPr="00C80271" w:rsidRDefault="00E95628" w:rsidP="00F73181">
      <w:pPr>
        <w:spacing w:line="276" w:lineRule="auto"/>
        <w:rPr>
          <w:rFonts w:ascii="Calibri" w:hAnsi="Calibri" w:cs="Calibri"/>
          <w:b/>
          <w:bCs/>
          <w:color w:val="FF0000"/>
        </w:rPr>
      </w:pPr>
      <w:r w:rsidRPr="00C80271">
        <w:rPr>
          <w:rFonts w:ascii="Calibri" w:hAnsi="Calibri" w:cs="Calibri"/>
          <w:b/>
          <w:bCs/>
          <w:color w:val="FF0000"/>
        </w:rPr>
        <w:t>Ceremony</w:t>
      </w:r>
      <w:r w:rsidR="00F73181" w:rsidRPr="00C80271">
        <w:rPr>
          <w:rFonts w:ascii="Calibri" w:hAnsi="Calibri" w:cs="Calibri"/>
          <w:b/>
          <w:bCs/>
          <w:color w:val="FF0000"/>
        </w:rPr>
        <w:t xml:space="preserve"> attendance</w:t>
      </w:r>
    </w:p>
    <w:p w14:paraId="289A561A" w14:textId="13032456" w:rsidR="00F73181" w:rsidRPr="00C80271" w:rsidRDefault="00F73181" w:rsidP="00F73181">
      <w:pPr>
        <w:spacing w:line="276" w:lineRule="auto"/>
        <w:rPr>
          <w:rFonts w:ascii="Calibri" w:hAnsi="Calibri" w:cs="Calibri"/>
          <w:sz w:val="21"/>
          <w:szCs w:val="21"/>
        </w:rPr>
      </w:pPr>
      <w:r w:rsidRPr="00C80271">
        <w:rPr>
          <w:rFonts w:ascii="Calibri" w:hAnsi="Calibri" w:cs="Calibri"/>
          <w:color w:val="000000" w:themeColor="text1"/>
          <w:sz w:val="21"/>
          <w:szCs w:val="21"/>
        </w:rPr>
        <w:t xml:space="preserve">All </w:t>
      </w:r>
      <w:r w:rsidRPr="00C80271">
        <w:rPr>
          <w:rFonts w:ascii="Calibri" w:hAnsi="Calibri" w:cs="Calibri"/>
          <w:sz w:val="21"/>
          <w:szCs w:val="21"/>
        </w:rPr>
        <w:t xml:space="preserve">entrants will be notified if they have been successful. </w:t>
      </w:r>
      <w:r w:rsidR="00E95628" w:rsidRPr="00C80271">
        <w:rPr>
          <w:rFonts w:ascii="Calibri" w:hAnsi="Calibri" w:cs="Calibri"/>
          <w:sz w:val="21"/>
          <w:szCs w:val="21"/>
        </w:rPr>
        <w:t>P</w:t>
      </w:r>
      <w:r w:rsidRPr="00C80271">
        <w:rPr>
          <w:rFonts w:ascii="Calibri" w:hAnsi="Calibri" w:cs="Calibri"/>
          <w:sz w:val="21"/>
          <w:szCs w:val="21"/>
        </w:rPr>
        <w:t>laces are available for the Ceremony on a first-come first-served basis</w:t>
      </w:r>
      <w:r w:rsidR="00C80271">
        <w:rPr>
          <w:rFonts w:ascii="Calibri" w:hAnsi="Calibri" w:cs="Calibri"/>
          <w:sz w:val="21"/>
          <w:szCs w:val="21"/>
        </w:rPr>
        <w:t xml:space="preserve"> (minimum two places per shortlisted firm).</w:t>
      </w:r>
    </w:p>
    <w:p w14:paraId="619C0121" w14:textId="77777777" w:rsidR="008B0C09" w:rsidRPr="00C80271" w:rsidRDefault="008B0C09">
      <w:pPr>
        <w:rPr>
          <w:rFonts w:ascii="Calibri" w:eastAsia="Times New Roman" w:hAnsi="Calibri" w:cs="Calibri"/>
          <w:b/>
          <w:iCs/>
          <w:color w:val="FF0000"/>
          <w:kern w:val="0"/>
          <w:sz w:val="48"/>
          <w:szCs w:val="48"/>
          <w:lang w:eastAsia="x-none"/>
          <w14:ligatures w14:val="none"/>
        </w:rPr>
      </w:pPr>
      <w:r w:rsidRPr="00C80271">
        <w:rPr>
          <w:rFonts w:ascii="Calibri" w:hAnsi="Calibri" w:cs="Calibri"/>
          <w:b/>
          <w:iCs/>
          <w:color w:val="FF0000"/>
          <w:sz w:val="48"/>
          <w:szCs w:val="48"/>
        </w:rPr>
        <w:br w:type="page"/>
      </w:r>
    </w:p>
    <w:p w14:paraId="0D2A2FA1" w14:textId="2321C555" w:rsidR="00F73181" w:rsidRPr="00C80271" w:rsidRDefault="00F73181" w:rsidP="003C7917">
      <w:pPr>
        <w:pStyle w:val="BodyText3"/>
        <w:jc w:val="center"/>
        <w:rPr>
          <w:rFonts w:ascii="Calibri" w:hAnsi="Calibri" w:cs="Calibri"/>
          <w:b/>
          <w:iCs/>
          <w:color w:val="FF0000"/>
          <w:sz w:val="48"/>
          <w:szCs w:val="48"/>
          <w:lang w:val="en-GB"/>
        </w:rPr>
      </w:pPr>
      <w:r w:rsidRPr="00C80271">
        <w:rPr>
          <w:rFonts w:ascii="Calibri" w:hAnsi="Calibri" w:cs="Calibri"/>
          <w:b/>
          <w:iCs/>
          <w:color w:val="FF0000"/>
          <w:sz w:val="48"/>
          <w:szCs w:val="48"/>
          <w:lang w:val="en-GB"/>
        </w:rPr>
        <w:lastRenderedPageBreak/>
        <w:t>Working papers</w:t>
      </w:r>
      <w:r w:rsidRPr="00C80271">
        <w:rPr>
          <w:rFonts w:ascii="Calibri" w:hAnsi="Calibri" w:cs="Calibri"/>
          <w:b/>
          <w:i/>
          <w:color w:val="FF0000"/>
          <w:sz w:val="22"/>
          <w:szCs w:val="22"/>
          <w:lang w:val="en-GB"/>
        </w:rPr>
        <w:t xml:space="preserve"> </w:t>
      </w:r>
    </w:p>
    <w:p w14:paraId="2671E83D" w14:textId="77777777" w:rsidR="00F73181" w:rsidRPr="00C80271" w:rsidRDefault="00F73181" w:rsidP="00F73181">
      <w:pPr>
        <w:rPr>
          <w:rFonts w:ascii="Calibri" w:hAnsi="Calibri" w:cs="Calibri"/>
          <w:sz w:val="22"/>
          <w:szCs w:val="22"/>
        </w:rPr>
      </w:pPr>
    </w:p>
    <w:p w14:paraId="5B914AE3" w14:textId="0909EA44" w:rsidR="003C7917" w:rsidRPr="00C8285F" w:rsidRDefault="003C7917" w:rsidP="00F73181">
      <w:pPr>
        <w:rPr>
          <w:rFonts w:ascii="Calibri" w:hAnsi="Calibri" w:cs="Calibri"/>
          <w:sz w:val="22"/>
          <w:szCs w:val="22"/>
        </w:rPr>
      </w:pPr>
      <w:r w:rsidRPr="00C8285F">
        <w:rPr>
          <w:rFonts w:ascii="Calibri" w:hAnsi="Calibri" w:cs="Calibri"/>
          <w:sz w:val="22"/>
          <w:szCs w:val="22"/>
        </w:rPr>
        <w:t xml:space="preserve">1. Download a Word version of these working papers </w:t>
      </w:r>
      <w:r w:rsidR="007A6529" w:rsidRPr="00C8285F">
        <w:rPr>
          <w:rFonts w:ascii="Calibri" w:hAnsi="Calibri" w:cs="Calibri"/>
          <w:sz w:val="22"/>
          <w:szCs w:val="22"/>
        </w:rPr>
        <w:t>from</w:t>
      </w:r>
      <w:r w:rsidR="00C86BF3" w:rsidRPr="00C8285F">
        <w:rPr>
          <w:rFonts w:ascii="Calibri" w:hAnsi="Calibri" w:cs="Calibri"/>
          <w:sz w:val="22"/>
          <w:szCs w:val="22"/>
        </w:rPr>
        <w:t xml:space="preserve"> </w:t>
      </w:r>
      <w:r w:rsidR="00C86BF3" w:rsidRPr="00C8285F">
        <w:rPr>
          <w:rFonts w:ascii="Calibri" w:hAnsi="Calibri" w:cs="Calibri"/>
          <w:sz w:val="22"/>
          <w:szCs w:val="22"/>
          <w:highlight w:val="yellow"/>
        </w:rPr>
        <w:t>LINK</w:t>
      </w:r>
      <w:r w:rsidRPr="00C8285F">
        <w:rPr>
          <w:rFonts w:ascii="Calibri" w:hAnsi="Calibri" w:cs="Calibri"/>
          <w:sz w:val="22"/>
          <w:szCs w:val="22"/>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C7917" w:rsidRPr="00C8285F" w14:paraId="1441C2B7" w14:textId="77777777" w:rsidTr="003C7917">
        <w:trPr>
          <w:tblCellSpacing w:w="15" w:type="dxa"/>
        </w:trPr>
        <w:tc>
          <w:tcPr>
            <w:tcW w:w="0" w:type="auto"/>
            <w:vAlign w:val="center"/>
          </w:tcPr>
          <w:p w14:paraId="6BFE4248" w14:textId="77777777" w:rsidR="003C7917" w:rsidRPr="00C8285F" w:rsidRDefault="003C7917">
            <w:pPr>
              <w:rPr>
                <w:rFonts w:ascii="Calibri" w:hAnsi="Calibri" w:cs="Calibri"/>
                <w:sz w:val="22"/>
                <w:szCs w:val="22"/>
              </w:rPr>
            </w:pPr>
          </w:p>
        </w:tc>
      </w:tr>
    </w:tbl>
    <w:p w14:paraId="3DF64EF7" w14:textId="7212EEDD" w:rsidR="003C7917" w:rsidRPr="00C8285F" w:rsidRDefault="003C7917" w:rsidP="00F73181">
      <w:pPr>
        <w:rPr>
          <w:rFonts w:ascii="Calibri" w:hAnsi="Calibri" w:cs="Calibri"/>
          <w:sz w:val="22"/>
          <w:szCs w:val="22"/>
        </w:rPr>
      </w:pPr>
      <w:r w:rsidRPr="00C8285F">
        <w:rPr>
          <w:rFonts w:ascii="Calibri" w:hAnsi="Calibri" w:cs="Calibri"/>
          <w:sz w:val="22"/>
          <w:szCs w:val="22"/>
        </w:rPr>
        <w:t xml:space="preserve">2 </w:t>
      </w:r>
      <w:r w:rsidR="00F73181" w:rsidRPr="00C8285F">
        <w:rPr>
          <w:rFonts w:ascii="Calibri" w:hAnsi="Calibri" w:cs="Calibri"/>
          <w:sz w:val="22"/>
          <w:szCs w:val="22"/>
        </w:rPr>
        <w:t xml:space="preserve">Use the </w:t>
      </w:r>
      <w:r w:rsidRPr="00C8285F">
        <w:rPr>
          <w:rFonts w:ascii="Calibri" w:hAnsi="Calibri" w:cs="Calibri"/>
          <w:sz w:val="22"/>
          <w:szCs w:val="22"/>
        </w:rPr>
        <w:t>Word version</w:t>
      </w:r>
      <w:r w:rsidR="00F73181" w:rsidRPr="00C8285F">
        <w:rPr>
          <w:rFonts w:ascii="Calibri" w:hAnsi="Calibri" w:cs="Calibri"/>
          <w:sz w:val="22"/>
          <w:szCs w:val="22"/>
        </w:rPr>
        <w:t xml:space="preserve"> for </w:t>
      </w:r>
      <w:r w:rsidRPr="00C8285F">
        <w:rPr>
          <w:rFonts w:ascii="Calibri" w:hAnsi="Calibri" w:cs="Calibri"/>
          <w:sz w:val="22"/>
          <w:szCs w:val="22"/>
        </w:rPr>
        <w:t xml:space="preserve">your </w:t>
      </w:r>
      <w:r w:rsidR="00F73181" w:rsidRPr="00C8285F">
        <w:rPr>
          <w:rFonts w:ascii="Calibri" w:hAnsi="Calibri" w:cs="Calibri"/>
          <w:sz w:val="22"/>
          <w:szCs w:val="22"/>
        </w:rPr>
        <w:t xml:space="preserve">drafts as nothing is saved </w:t>
      </w:r>
      <w:r w:rsidRPr="00C8285F">
        <w:rPr>
          <w:rFonts w:ascii="Calibri" w:hAnsi="Calibri" w:cs="Calibri"/>
          <w:sz w:val="22"/>
          <w:szCs w:val="22"/>
        </w:rPr>
        <w:t xml:space="preserve">on the online form </w:t>
      </w:r>
      <w:r w:rsidR="00F73181" w:rsidRPr="00C8285F">
        <w:rPr>
          <w:rFonts w:ascii="Calibri" w:hAnsi="Calibri" w:cs="Calibri"/>
          <w:sz w:val="22"/>
          <w:szCs w:val="22"/>
        </w:rPr>
        <w:t xml:space="preserve">until the final page. </w:t>
      </w:r>
    </w:p>
    <w:p w14:paraId="1221440F" w14:textId="77777777" w:rsidR="003C7917" w:rsidRPr="00C8285F" w:rsidRDefault="003C7917" w:rsidP="00F73181">
      <w:pPr>
        <w:rPr>
          <w:rFonts w:ascii="Calibri" w:hAnsi="Calibri" w:cs="Calibri"/>
          <w:sz w:val="22"/>
          <w:szCs w:val="22"/>
        </w:rPr>
      </w:pPr>
    </w:p>
    <w:p w14:paraId="7AE74133" w14:textId="4D6C4FB3" w:rsidR="00F73181" w:rsidRPr="00C8285F" w:rsidRDefault="003C7917" w:rsidP="00F73181">
      <w:pPr>
        <w:rPr>
          <w:rFonts w:ascii="Calibri" w:hAnsi="Calibri" w:cs="Calibri"/>
          <w:sz w:val="22"/>
          <w:szCs w:val="22"/>
        </w:rPr>
      </w:pPr>
      <w:proofErr w:type="gramStart"/>
      <w:r w:rsidRPr="00C8285F">
        <w:rPr>
          <w:rFonts w:ascii="Calibri" w:hAnsi="Calibri" w:cs="Calibri"/>
          <w:sz w:val="22"/>
          <w:szCs w:val="22"/>
        </w:rPr>
        <w:t xml:space="preserve">3  </w:t>
      </w:r>
      <w:r w:rsidR="00F73181" w:rsidRPr="00C8285F">
        <w:rPr>
          <w:rFonts w:ascii="Calibri" w:hAnsi="Calibri" w:cs="Calibri"/>
          <w:sz w:val="22"/>
          <w:szCs w:val="22"/>
        </w:rPr>
        <w:t>Once</w:t>
      </w:r>
      <w:proofErr w:type="gramEnd"/>
      <w:r w:rsidR="00F73181" w:rsidRPr="00C8285F">
        <w:rPr>
          <w:rFonts w:ascii="Calibri" w:hAnsi="Calibri" w:cs="Calibri"/>
          <w:sz w:val="22"/>
          <w:szCs w:val="22"/>
        </w:rPr>
        <w:t xml:space="preserve"> approved, paste the final version into the relevant sections of the online form</w:t>
      </w:r>
      <w:r w:rsidRPr="00C8285F">
        <w:rPr>
          <w:rFonts w:ascii="Calibri" w:hAnsi="Calibri" w:cs="Calibri"/>
          <w:sz w:val="22"/>
          <w:szCs w:val="22"/>
        </w:rPr>
        <w:t xml:space="preserve"> at </w:t>
      </w:r>
      <w:r w:rsidR="00C86BF3" w:rsidRPr="00C8285F">
        <w:rPr>
          <w:rFonts w:ascii="Calibri" w:hAnsi="Calibri" w:cs="Calibri"/>
          <w:sz w:val="22"/>
          <w:szCs w:val="22"/>
          <w:highlight w:val="yellow"/>
        </w:rPr>
        <w:t>LINK</w:t>
      </w:r>
      <w:r w:rsidR="00C86BF3" w:rsidRPr="00C8285F">
        <w:rPr>
          <w:rFonts w:ascii="Calibri" w:hAnsi="Calibri" w:cs="Calibri"/>
          <w:sz w:val="22"/>
          <w:szCs w:val="22"/>
        </w:rPr>
        <w:t xml:space="preserve"> on </w:t>
      </w:r>
      <w:r w:rsidR="00042C53" w:rsidRPr="00C8285F">
        <w:rPr>
          <w:rFonts w:ascii="Calibri" w:hAnsi="Calibri" w:cs="Calibri"/>
          <w:sz w:val="22"/>
          <w:szCs w:val="22"/>
        </w:rPr>
        <w:t xml:space="preserve">or before </w:t>
      </w:r>
      <w:r w:rsidR="00C86BF3" w:rsidRPr="00C8285F">
        <w:rPr>
          <w:rFonts w:ascii="Calibri" w:hAnsi="Calibri" w:cs="Calibri"/>
          <w:sz w:val="22"/>
          <w:szCs w:val="22"/>
        </w:rPr>
        <w:t>XXXXXXX</w:t>
      </w:r>
      <w:r w:rsidR="00042C53" w:rsidRPr="00C8285F">
        <w:rPr>
          <w:rFonts w:ascii="Calibri" w:hAnsi="Calibri" w:cs="Calibri"/>
          <w:sz w:val="22"/>
          <w:szCs w:val="22"/>
        </w:rPr>
        <w:t xml:space="preserve"> 202</w:t>
      </w:r>
      <w:r w:rsidR="00C86BF3" w:rsidRPr="00C8285F">
        <w:rPr>
          <w:rFonts w:ascii="Calibri" w:hAnsi="Calibri" w:cs="Calibri"/>
          <w:sz w:val="22"/>
          <w:szCs w:val="22"/>
        </w:rPr>
        <w:t>5</w:t>
      </w:r>
      <w:r w:rsidR="00042C53" w:rsidRPr="00C8285F">
        <w:rPr>
          <w:rFonts w:ascii="Calibri" w:hAnsi="Calibri" w:cs="Calibri"/>
          <w:sz w:val="22"/>
          <w:szCs w:val="22"/>
        </w:rPr>
        <w:t>.</w:t>
      </w:r>
    </w:p>
    <w:p w14:paraId="14BD47F4" w14:textId="77777777" w:rsidR="00F73181" w:rsidRPr="00C80271" w:rsidRDefault="00F73181" w:rsidP="00F73181">
      <w:pPr>
        <w:pStyle w:val="BodyText3"/>
        <w:rPr>
          <w:rFonts w:ascii="Calibri" w:hAnsi="Calibri" w:cs="Calibri"/>
          <w:sz w:val="22"/>
          <w:szCs w:val="22"/>
          <w:lang w:val="en-GB"/>
        </w:rPr>
      </w:pPr>
    </w:p>
    <w:p w14:paraId="3C7E0A06" w14:textId="6242CA75" w:rsidR="00F73181" w:rsidRPr="00C80271" w:rsidRDefault="00F73181" w:rsidP="00F73181">
      <w:pPr>
        <w:pStyle w:val="BodyText3"/>
        <w:rPr>
          <w:rFonts w:ascii="Calibri" w:hAnsi="Calibri" w:cs="Calibri"/>
          <w:b/>
          <w:color w:val="FF0000"/>
          <w:sz w:val="24"/>
        </w:rPr>
      </w:pPr>
      <w:r w:rsidRPr="00C80271">
        <w:rPr>
          <w:rFonts w:ascii="Calibri" w:hAnsi="Calibri" w:cs="Calibri"/>
          <w:b/>
          <w:color w:val="FF0000"/>
          <w:sz w:val="24"/>
        </w:rPr>
        <w:t xml:space="preserve">For each </w:t>
      </w:r>
      <w:r w:rsidR="008A397D">
        <w:rPr>
          <w:rFonts w:ascii="Calibri" w:hAnsi="Calibri" w:cs="Calibri"/>
          <w:b/>
          <w:color w:val="FF0000"/>
          <w:sz w:val="24"/>
          <w:lang w:val="en-GB"/>
        </w:rPr>
        <w:t>submission</w:t>
      </w:r>
      <w:r w:rsidRPr="00C80271">
        <w:rPr>
          <w:rFonts w:ascii="Calibri" w:hAnsi="Calibri" w:cs="Calibri"/>
          <w:b/>
          <w:color w:val="FF0000"/>
          <w:sz w:val="24"/>
        </w:rPr>
        <w:t>, you will be asked:</w:t>
      </w:r>
    </w:p>
    <w:p w14:paraId="4A534C5D" w14:textId="77777777" w:rsidR="00F73181" w:rsidRPr="00C80271" w:rsidRDefault="00F73181" w:rsidP="00F73181">
      <w:pPr>
        <w:pStyle w:val="BodyText3"/>
        <w:rPr>
          <w:rFonts w:ascii="Calibri" w:hAnsi="Calibri" w:cs="Calibri"/>
          <w:b/>
          <w:color w:val="FF0000"/>
          <w:sz w:val="24"/>
        </w:rPr>
      </w:pPr>
    </w:p>
    <w:p w14:paraId="4FEB9F3F" w14:textId="77777777" w:rsidR="00C86BF3" w:rsidRPr="00C80271" w:rsidRDefault="00C86BF3" w:rsidP="00C86BF3">
      <w:pPr>
        <w:pStyle w:val="BodyText3"/>
        <w:numPr>
          <w:ilvl w:val="0"/>
          <w:numId w:val="20"/>
        </w:numPr>
        <w:rPr>
          <w:rFonts w:ascii="Calibri" w:hAnsi="Calibri" w:cs="Calibri"/>
          <w:bCs/>
          <w:color w:val="000000" w:themeColor="text1"/>
          <w:sz w:val="22"/>
          <w:szCs w:val="22"/>
        </w:rPr>
      </w:pPr>
      <w:r w:rsidRPr="00C80271">
        <w:rPr>
          <w:rFonts w:ascii="Calibri" w:hAnsi="Calibri" w:cs="Calibri"/>
          <w:bCs/>
          <w:color w:val="000000" w:themeColor="text1"/>
          <w:sz w:val="22"/>
          <w:szCs w:val="22"/>
        </w:rPr>
        <w:t>Award category</w:t>
      </w:r>
    </w:p>
    <w:p w14:paraId="1D49210F" w14:textId="77777777" w:rsidR="00C86BF3" w:rsidRPr="00C80271" w:rsidRDefault="00C86BF3" w:rsidP="00C86BF3">
      <w:pPr>
        <w:pStyle w:val="BodyText3"/>
        <w:numPr>
          <w:ilvl w:val="0"/>
          <w:numId w:val="20"/>
        </w:numPr>
        <w:rPr>
          <w:rFonts w:ascii="Calibri" w:hAnsi="Calibri" w:cs="Calibri"/>
          <w:bCs/>
          <w:color w:val="000000" w:themeColor="text1"/>
          <w:sz w:val="22"/>
          <w:szCs w:val="22"/>
        </w:rPr>
      </w:pPr>
      <w:r w:rsidRPr="00C80271">
        <w:rPr>
          <w:rFonts w:ascii="Calibri" w:hAnsi="Calibri" w:cs="Calibri"/>
          <w:bCs/>
          <w:color w:val="000000" w:themeColor="text1"/>
          <w:sz w:val="22"/>
          <w:szCs w:val="22"/>
        </w:rPr>
        <w:t>Firm (name, sector, URL)</w:t>
      </w:r>
    </w:p>
    <w:p w14:paraId="198608E1" w14:textId="77777777" w:rsidR="00C86BF3" w:rsidRPr="00C80271" w:rsidRDefault="00C86BF3" w:rsidP="00C86BF3">
      <w:pPr>
        <w:pStyle w:val="BodyText3"/>
        <w:numPr>
          <w:ilvl w:val="0"/>
          <w:numId w:val="20"/>
        </w:numPr>
        <w:rPr>
          <w:rFonts w:ascii="Calibri" w:hAnsi="Calibri" w:cs="Calibri"/>
          <w:bCs/>
          <w:color w:val="000000" w:themeColor="text1"/>
          <w:sz w:val="22"/>
          <w:szCs w:val="22"/>
        </w:rPr>
      </w:pPr>
      <w:r w:rsidRPr="00C80271">
        <w:rPr>
          <w:rFonts w:ascii="Calibri" w:hAnsi="Calibri" w:cs="Calibri"/>
          <w:bCs/>
          <w:color w:val="000000" w:themeColor="text1"/>
          <w:sz w:val="22"/>
          <w:szCs w:val="22"/>
        </w:rPr>
        <w:t>Country</w:t>
      </w:r>
    </w:p>
    <w:p w14:paraId="460F5DB4" w14:textId="77777777" w:rsidR="00C86BF3" w:rsidRPr="00C80271" w:rsidRDefault="00C86BF3" w:rsidP="00C86BF3">
      <w:pPr>
        <w:pStyle w:val="BodyText3"/>
        <w:numPr>
          <w:ilvl w:val="0"/>
          <w:numId w:val="20"/>
        </w:numPr>
        <w:rPr>
          <w:rFonts w:ascii="Calibri" w:hAnsi="Calibri" w:cs="Calibri"/>
          <w:bCs/>
          <w:color w:val="000000" w:themeColor="text1"/>
          <w:sz w:val="22"/>
          <w:szCs w:val="22"/>
        </w:rPr>
      </w:pPr>
      <w:r w:rsidRPr="00C80271">
        <w:rPr>
          <w:rFonts w:ascii="Calibri" w:hAnsi="Calibri" w:cs="Calibri"/>
          <w:bCs/>
          <w:color w:val="000000" w:themeColor="text1"/>
          <w:sz w:val="22"/>
          <w:szCs w:val="22"/>
        </w:rPr>
        <w:t>Entrant details</w:t>
      </w:r>
    </w:p>
    <w:p w14:paraId="568AA48C" w14:textId="77777777" w:rsidR="00C86BF3" w:rsidRPr="00C80271" w:rsidRDefault="00C86BF3" w:rsidP="00C86BF3">
      <w:pPr>
        <w:pStyle w:val="BodyText3"/>
        <w:numPr>
          <w:ilvl w:val="0"/>
          <w:numId w:val="20"/>
        </w:numPr>
        <w:rPr>
          <w:rFonts w:ascii="Calibri" w:hAnsi="Calibri" w:cs="Calibri"/>
          <w:bCs/>
          <w:color w:val="000000" w:themeColor="text1"/>
          <w:sz w:val="22"/>
          <w:szCs w:val="22"/>
        </w:rPr>
      </w:pPr>
      <w:r w:rsidRPr="00C80271">
        <w:rPr>
          <w:rFonts w:ascii="Calibri" w:hAnsi="Calibri" w:cs="Calibri"/>
          <w:bCs/>
          <w:color w:val="000000" w:themeColor="text1"/>
          <w:sz w:val="22"/>
          <w:szCs w:val="22"/>
        </w:rPr>
        <w:t>Internal referee details</w:t>
      </w:r>
    </w:p>
    <w:p w14:paraId="1FD766C1" w14:textId="77777777" w:rsidR="00C86BF3" w:rsidRPr="00C80271" w:rsidRDefault="00C86BF3" w:rsidP="00C86BF3">
      <w:pPr>
        <w:pStyle w:val="BodyText3"/>
        <w:numPr>
          <w:ilvl w:val="0"/>
          <w:numId w:val="20"/>
        </w:numPr>
        <w:rPr>
          <w:rFonts w:ascii="Calibri" w:hAnsi="Calibri" w:cs="Calibri"/>
          <w:bCs/>
          <w:color w:val="000000" w:themeColor="text1"/>
          <w:sz w:val="22"/>
          <w:szCs w:val="22"/>
        </w:rPr>
      </w:pPr>
      <w:r w:rsidRPr="00C80271">
        <w:rPr>
          <w:rFonts w:ascii="Calibri" w:hAnsi="Calibri" w:cs="Calibri"/>
          <w:bCs/>
          <w:color w:val="000000" w:themeColor="text1"/>
          <w:sz w:val="22"/>
          <w:szCs w:val="22"/>
        </w:rPr>
        <w:t>External referee details</w:t>
      </w:r>
    </w:p>
    <w:p w14:paraId="258DB010" w14:textId="77777777" w:rsidR="00C86BF3" w:rsidRPr="00C80271" w:rsidRDefault="00C86BF3" w:rsidP="00C86BF3">
      <w:pPr>
        <w:pStyle w:val="BodyText3"/>
        <w:numPr>
          <w:ilvl w:val="0"/>
          <w:numId w:val="20"/>
        </w:numPr>
        <w:rPr>
          <w:rFonts w:ascii="Calibri" w:hAnsi="Calibri" w:cs="Calibri"/>
          <w:bCs/>
          <w:color w:val="000000" w:themeColor="text1"/>
          <w:sz w:val="22"/>
          <w:szCs w:val="22"/>
        </w:rPr>
      </w:pPr>
      <w:r w:rsidRPr="00C80271">
        <w:rPr>
          <w:rFonts w:ascii="Calibri" w:hAnsi="Calibri" w:cs="Calibri"/>
          <w:bCs/>
          <w:color w:val="000000" w:themeColor="text1"/>
          <w:sz w:val="22"/>
          <w:szCs w:val="22"/>
        </w:rPr>
        <w:t>Leader authorising the entry details</w:t>
      </w:r>
    </w:p>
    <w:p w14:paraId="18F6F9D4" w14:textId="77777777" w:rsidR="00C86BF3" w:rsidRPr="00C80271" w:rsidRDefault="00C86BF3" w:rsidP="003C7917">
      <w:pPr>
        <w:pStyle w:val="BodyText3"/>
        <w:rPr>
          <w:rFonts w:ascii="Calibri" w:hAnsi="Calibri" w:cs="Calibri"/>
          <w:i/>
          <w:color w:val="000000"/>
          <w:szCs w:val="20"/>
        </w:rPr>
      </w:pPr>
    </w:p>
    <w:p w14:paraId="3BAE0D5E" w14:textId="47A82742" w:rsidR="00F73181" w:rsidRPr="00C80271" w:rsidRDefault="00F73181" w:rsidP="003C7917">
      <w:pPr>
        <w:pStyle w:val="BodyText3"/>
        <w:rPr>
          <w:rFonts w:ascii="Calibri" w:hAnsi="Calibri" w:cs="Calibri"/>
          <w:i/>
          <w:szCs w:val="20"/>
        </w:rPr>
      </w:pPr>
      <w:r w:rsidRPr="00C80271">
        <w:rPr>
          <w:rFonts w:ascii="Calibri" w:hAnsi="Calibri" w:cs="Calibri"/>
          <w:i/>
          <w:color w:val="000000"/>
          <w:szCs w:val="20"/>
        </w:rPr>
        <w:t>Please ensure that named referees are expecting to be contacted to discuss the initiative</w:t>
      </w:r>
      <w:r w:rsidRPr="00C80271">
        <w:rPr>
          <w:rFonts w:ascii="Calibri" w:hAnsi="Calibri" w:cs="Calibri"/>
          <w:i/>
          <w:color w:val="7030A0"/>
          <w:szCs w:val="20"/>
        </w:rPr>
        <w:t xml:space="preserve"> </w:t>
      </w:r>
      <w:r w:rsidRPr="00C80271">
        <w:rPr>
          <w:rFonts w:ascii="Calibri" w:hAnsi="Calibri" w:cs="Calibri"/>
          <w:i/>
          <w:color w:val="000000"/>
          <w:szCs w:val="20"/>
        </w:rPr>
        <w:t>on a confidential basis.</w:t>
      </w:r>
      <w:bookmarkStart w:id="0" w:name="36802833"/>
      <w:bookmarkEnd w:id="0"/>
    </w:p>
    <w:p w14:paraId="1F4396A2" w14:textId="77777777" w:rsidR="00F73181" w:rsidRPr="00C80271" w:rsidRDefault="00F73181" w:rsidP="00F73181">
      <w:pPr>
        <w:rPr>
          <w:rFonts w:ascii="Calibri" w:hAnsi="Calibri" w:cs="Calibri"/>
          <w:sz w:val="22"/>
        </w:rPr>
      </w:pPr>
    </w:p>
    <w:p w14:paraId="7EF68343" w14:textId="77777777" w:rsidR="00F73181" w:rsidRPr="00C80271" w:rsidRDefault="00F73181" w:rsidP="00F73181">
      <w:pPr>
        <w:pStyle w:val="ListParagraph"/>
        <w:numPr>
          <w:ilvl w:val="0"/>
          <w:numId w:val="17"/>
        </w:numPr>
        <w:spacing w:after="160" w:line="259" w:lineRule="auto"/>
        <w:ind w:left="360"/>
        <w:rPr>
          <w:rFonts w:ascii="Calibri" w:hAnsi="Calibri" w:cs="Calibri"/>
          <w:b/>
          <w:bCs/>
          <w:color w:val="FF0000"/>
        </w:rPr>
      </w:pPr>
      <w:r w:rsidRPr="00C80271">
        <w:rPr>
          <w:rFonts w:ascii="Calibri" w:hAnsi="Calibri" w:cs="Calibri"/>
          <w:color w:val="FF0000"/>
        </w:rPr>
        <w:t xml:space="preserve">… </w:t>
      </w:r>
      <w:r w:rsidRPr="00C80271">
        <w:rPr>
          <w:rFonts w:ascii="Calibri" w:hAnsi="Calibri" w:cs="Calibri"/>
          <w:b/>
          <w:bCs/>
          <w:color w:val="FF0000"/>
        </w:rPr>
        <w:t>to provide evidence of achievement and tangible ‘proof points’</w:t>
      </w:r>
    </w:p>
    <w:p w14:paraId="5216AD4E" w14:textId="77777777" w:rsidR="00F73181" w:rsidRPr="00C80271" w:rsidRDefault="00F73181" w:rsidP="00F73181">
      <w:pPr>
        <w:pStyle w:val="BodyText2"/>
        <w:rPr>
          <w:rFonts w:ascii="Calibri" w:hAnsi="Calibri" w:cs="Calibri"/>
          <w:color w:val="FF0000"/>
          <w:sz w:val="24"/>
        </w:rPr>
      </w:pPr>
    </w:p>
    <w:p w14:paraId="4B036EDD" w14:textId="1D30AC1D" w:rsidR="00F73181" w:rsidRPr="00C80271" w:rsidRDefault="00F73181" w:rsidP="00C86BF3">
      <w:pPr>
        <w:pStyle w:val="BodyText2"/>
        <w:numPr>
          <w:ilvl w:val="0"/>
          <w:numId w:val="17"/>
        </w:numPr>
        <w:rPr>
          <w:rFonts w:ascii="Calibri" w:hAnsi="Calibri" w:cs="Calibri"/>
        </w:rPr>
      </w:pPr>
      <w:r w:rsidRPr="00C80271">
        <w:rPr>
          <w:rFonts w:ascii="Calibri" w:hAnsi="Calibri" w:cs="Calibri"/>
          <w:sz w:val="22"/>
          <w:szCs w:val="22"/>
        </w:rPr>
        <w:t xml:space="preserve">Short </w:t>
      </w:r>
      <w:r w:rsidRPr="00C80271">
        <w:rPr>
          <w:rFonts w:ascii="Calibri" w:hAnsi="Calibri" w:cs="Calibri"/>
          <w:sz w:val="22"/>
          <w:szCs w:val="22"/>
          <w:lang w:val="en-GB"/>
        </w:rPr>
        <w:t>title</w:t>
      </w:r>
      <w:r w:rsidRPr="00C80271">
        <w:rPr>
          <w:rFonts w:ascii="Calibri" w:hAnsi="Calibri" w:cs="Calibri"/>
          <w:sz w:val="22"/>
          <w:szCs w:val="22"/>
        </w:rPr>
        <w:t xml:space="preserve"> </w:t>
      </w:r>
      <w:r w:rsidRPr="00C80271">
        <w:rPr>
          <w:rFonts w:ascii="Calibri" w:hAnsi="Calibri" w:cs="Calibri"/>
          <w:b w:val="0"/>
          <w:sz w:val="22"/>
          <w:szCs w:val="22"/>
        </w:rPr>
        <w:t>of the initiative</w:t>
      </w:r>
      <w:r w:rsidR="00C86BF3" w:rsidRPr="00C80271">
        <w:rPr>
          <w:rFonts w:ascii="Calibri" w:hAnsi="Calibri" w:cs="Calibri"/>
          <w:b w:val="0"/>
          <w:sz w:val="22"/>
          <w:szCs w:val="22"/>
        </w:rPr>
        <w:t xml:space="preserve">. </w:t>
      </w:r>
      <w:r w:rsidR="00C86BF3" w:rsidRPr="00C80271">
        <w:rPr>
          <w:rFonts w:ascii="Calibri" w:hAnsi="Calibri" w:cs="Calibri"/>
          <w:b w:val="0"/>
          <w:i/>
          <w:sz w:val="22"/>
          <w:szCs w:val="22"/>
        </w:rPr>
        <w:t xml:space="preserve">(max </w:t>
      </w:r>
      <w:r w:rsidR="00C86BF3" w:rsidRPr="00C80271">
        <w:rPr>
          <w:rFonts w:ascii="Calibri" w:hAnsi="Calibri" w:cs="Calibri"/>
          <w:b w:val="0"/>
          <w:i/>
          <w:sz w:val="22"/>
          <w:szCs w:val="22"/>
          <w:lang w:val="en-GB"/>
        </w:rPr>
        <w:t>15</w:t>
      </w:r>
      <w:r w:rsidR="00C86BF3" w:rsidRPr="00C80271">
        <w:rPr>
          <w:rFonts w:ascii="Calibri" w:hAnsi="Calibri" w:cs="Calibri"/>
          <w:b w:val="0"/>
          <w:i/>
          <w:sz w:val="22"/>
          <w:szCs w:val="22"/>
        </w:rPr>
        <w:t xml:space="preserve"> words)</w:t>
      </w:r>
    </w:p>
    <w:p w14:paraId="5DC0F2D8" w14:textId="59C2ED8E" w:rsidR="00F73181" w:rsidRPr="00C80271" w:rsidRDefault="00F73181" w:rsidP="00F73181">
      <w:pPr>
        <w:pStyle w:val="BodyText2"/>
        <w:ind w:left="360"/>
        <w:rPr>
          <w:rFonts w:ascii="Calibri" w:hAnsi="Calibri" w:cs="Calibri"/>
        </w:rPr>
      </w:pPr>
    </w:p>
    <w:p w14:paraId="4E312B26" w14:textId="77777777" w:rsidR="00F73181" w:rsidRPr="00C80271" w:rsidRDefault="00F73181" w:rsidP="00F73181">
      <w:pPr>
        <w:pStyle w:val="BodyText2"/>
        <w:ind w:left="720"/>
        <w:rPr>
          <w:rFonts w:ascii="Calibri" w:hAnsi="Calibri" w:cs="Calibri"/>
          <w:i/>
        </w:rPr>
      </w:pPr>
      <w:r w:rsidRPr="00C80271">
        <w:rPr>
          <w:rFonts w:ascii="Calibri" w:hAnsi="Calibri" w:cs="Calibri"/>
          <w:b w:val="0"/>
          <w:i/>
        </w:rPr>
        <w:t xml:space="preserve">This </w:t>
      </w:r>
      <w:r w:rsidRPr="00C80271">
        <w:rPr>
          <w:rFonts w:ascii="Calibri" w:hAnsi="Calibri" w:cs="Calibri"/>
          <w:b w:val="0"/>
          <w:i/>
          <w:lang w:val="en-GB"/>
        </w:rPr>
        <w:t>may</w:t>
      </w:r>
      <w:r w:rsidRPr="00C80271">
        <w:rPr>
          <w:rFonts w:ascii="Calibri" w:hAnsi="Calibri" w:cs="Calibri"/>
          <w:b w:val="0"/>
          <w:i/>
        </w:rPr>
        <w:t xml:space="preserve"> be used in the </w:t>
      </w:r>
      <w:r w:rsidRPr="00C80271">
        <w:rPr>
          <w:rFonts w:ascii="Calibri" w:hAnsi="Calibri" w:cs="Calibri"/>
          <w:b w:val="0"/>
          <w:i/>
          <w:lang w:val="en-GB"/>
        </w:rPr>
        <w:t>Awards programme</w:t>
      </w:r>
      <w:r w:rsidRPr="00C80271">
        <w:rPr>
          <w:rFonts w:ascii="Calibri" w:hAnsi="Calibri" w:cs="Calibri"/>
          <w:b w:val="0"/>
          <w:i/>
        </w:rPr>
        <w:t>.</w:t>
      </w:r>
      <w:r w:rsidRPr="00C80271">
        <w:rPr>
          <w:rFonts w:ascii="Calibri" w:hAnsi="Calibri" w:cs="Calibri"/>
          <w:b w:val="0"/>
          <w:i/>
          <w:lang w:val="en-GB"/>
        </w:rPr>
        <w:t xml:space="preserve"> It</w:t>
      </w:r>
      <w:r w:rsidRPr="00C80271">
        <w:rPr>
          <w:rFonts w:ascii="Calibri" w:hAnsi="Calibri" w:cs="Calibri"/>
          <w:b w:val="0"/>
          <w:i/>
        </w:rPr>
        <w:t xml:space="preserve"> </w:t>
      </w:r>
      <w:r w:rsidRPr="00C80271">
        <w:rPr>
          <w:rFonts w:ascii="Calibri" w:hAnsi="Calibri" w:cs="Calibri"/>
          <w:b w:val="0"/>
          <w:bCs/>
          <w:i/>
        </w:rPr>
        <w:t>must be</w:t>
      </w:r>
      <w:r w:rsidRPr="00C80271">
        <w:rPr>
          <w:rFonts w:ascii="Calibri" w:hAnsi="Calibri" w:cs="Calibri"/>
          <w:b w:val="0"/>
          <w:i/>
        </w:rPr>
        <w:t xml:space="preserve"> different for each </w:t>
      </w:r>
      <w:r w:rsidRPr="00C80271">
        <w:rPr>
          <w:rFonts w:ascii="Calibri" w:hAnsi="Calibri" w:cs="Calibri"/>
          <w:b w:val="0"/>
          <w:i/>
          <w:lang w:val="en-GB"/>
        </w:rPr>
        <w:t>entry</w:t>
      </w:r>
      <w:r w:rsidRPr="00C80271">
        <w:rPr>
          <w:rFonts w:ascii="Calibri" w:hAnsi="Calibri" w:cs="Calibri"/>
          <w:b w:val="0"/>
          <w:i/>
        </w:rPr>
        <w:t>.</w:t>
      </w:r>
    </w:p>
    <w:p w14:paraId="79229EFF" w14:textId="77777777" w:rsidR="00F73181" w:rsidRPr="00C80271" w:rsidRDefault="00F73181" w:rsidP="00F73181">
      <w:pPr>
        <w:pStyle w:val="BodyText2"/>
        <w:rPr>
          <w:rFonts w:ascii="Calibri" w:hAnsi="Calibri" w:cs="Calibri"/>
        </w:rPr>
      </w:pPr>
    </w:p>
    <w:p w14:paraId="285BD431" w14:textId="77777777" w:rsidR="00C86BF3" w:rsidRPr="00C80271" w:rsidRDefault="00C86BF3" w:rsidP="00F73181">
      <w:pPr>
        <w:pStyle w:val="BodyText2"/>
        <w:rPr>
          <w:rFonts w:ascii="Calibri" w:hAnsi="Calibri" w:cs="Calibri"/>
        </w:rPr>
      </w:pPr>
    </w:p>
    <w:p w14:paraId="403A9712" w14:textId="77777777" w:rsidR="00F73181" w:rsidRPr="00C80271" w:rsidRDefault="00F73181" w:rsidP="00F73181">
      <w:pPr>
        <w:pStyle w:val="BodyText2"/>
        <w:rPr>
          <w:rFonts w:ascii="Calibri" w:hAnsi="Calibri" w:cs="Calibri"/>
        </w:rPr>
      </w:pPr>
    </w:p>
    <w:p w14:paraId="22C25FE3" w14:textId="2D0AC53D" w:rsidR="00F73181" w:rsidRPr="00C80271" w:rsidRDefault="00F73181" w:rsidP="00F73181">
      <w:pPr>
        <w:pStyle w:val="BodyText2"/>
        <w:numPr>
          <w:ilvl w:val="0"/>
          <w:numId w:val="13"/>
        </w:numPr>
        <w:ind w:firstLine="0"/>
        <w:rPr>
          <w:rFonts w:ascii="Calibri" w:hAnsi="Calibri" w:cs="Calibri"/>
          <w:b w:val="0"/>
          <w:i/>
          <w:sz w:val="22"/>
          <w:szCs w:val="22"/>
        </w:rPr>
      </w:pPr>
      <w:proofErr w:type="gramStart"/>
      <w:r w:rsidRPr="00C80271">
        <w:rPr>
          <w:rFonts w:ascii="Calibri" w:hAnsi="Calibri" w:cs="Calibri"/>
          <w:sz w:val="22"/>
          <w:szCs w:val="22"/>
          <w:lang w:val="en-GB"/>
        </w:rPr>
        <w:t>Brief summary</w:t>
      </w:r>
      <w:proofErr w:type="gramEnd"/>
      <w:r w:rsidRPr="00C80271">
        <w:rPr>
          <w:rFonts w:ascii="Calibri" w:hAnsi="Calibri" w:cs="Calibri"/>
          <w:sz w:val="22"/>
          <w:szCs w:val="22"/>
          <w:lang w:val="en-GB"/>
        </w:rPr>
        <w:t xml:space="preserve"> </w:t>
      </w:r>
      <w:r w:rsidRPr="00C80271">
        <w:rPr>
          <w:rFonts w:ascii="Calibri" w:hAnsi="Calibri" w:cs="Calibri"/>
          <w:b w:val="0"/>
          <w:sz w:val="22"/>
          <w:szCs w:val="22"/>
          <w:lang w:val="en-GB"/>
        </w:rPr>
        <w:t>of the initiative</w:t>
      </w:r>
      <w:r w:rsidR="00C86BF3" w:rsidRPr="00C80271">
        <w:rPr>
          <w:rFonts w:ascii="Calibri" w:hAnsi="Calibri" w:cs="Calibri"/>
          <w:b w:val="0"/>
          <w:sz w:val="22"/>
          <w:szCs w:val="22"/>
          <w:lang w:val="en-GB"/>
        </w:rPr>
        <w:t xml:space="preserve">. </w:t>
      </w:r>
      <w:r w:rsidR="00C86BF3" w:rsidRPr="00C80271">
        <w:rPr>
          <w:rFonts w:ascii="Calibri" w:hAnsi="Calibri" w:cs="Calibri"/>
          <w:b w:val="0"/>
          <w:i/>
          <w:sz w:val="22"/>
          <w:szCs w:val="22"/>
          <w:lang w:val="en-GB"/>
        </w:rPr>
        <w:t>(max 35 words)</w:t>
      </w:r>
    </w:p>
    <w:p w14:paraId="15E552D8" w14:textId="14B80EF7" w:rsidR="00F73181" w:rsidRPr="00C80271" w:rsidRDefault="00F73181" w:rsidP="00F73181">
      <w:pPr>
        <w:pStyle w:val="BodyText2"/>
        <w:ind w:left="360"/>
        <w:rPr>
          <w:rFonts w:ascii="Calibri" w:hAnsi="Calibri" w:cs="Calibri"/>
          <w:b w:val="0"/>
          <w:i/>
          <w:sz w:val="22"/>
          <w:szCs w:val="22"/>
        </w:rPr>
      </w:pPr>
      <w:r w:rsidRPr="00C80271">
        <w:rPr>
          <w:rFonts w:ascii="Calibri" w:hAnsi="Calibri" w:cs="Calibri"/>
          <w:bCs/>
          <w:color w:val="7030A0"/>
          <w:sz w:val="22"/>
          <w:szCs w:val="22"/>
          <w:lang w:val="en-GB"/>
        </w:rPr>
        <w:t xml:space="preserve">      </w:t>
      </w:r>
      <w:r w:rsidRPr="00C80271">
        <w:rPr>
          <w:rFonts w:ascii="Calibri" w:hAnsi="Calibri" w:cs="Calibri"/>
          <w:b w:val="0"/>
          <w:sz w:val="22"/>
          <w:szCs w:val="22"/>
          <w:lang w:val="en-GB"/>
        </w:rPr>
        <w:tab/>
      </w:r>
      <w:r w:rsidRPr="00C80271">
        <w:rPr>
          <w:rFonts w:ascii="Calibri" w:hAnsi="Calibri" w:cs="Calibri"/>
          <w:b w:val="0"/>
          <w:sz w:val="22"/>
          <w:szCs w:val="22"/>
          <w:lang w:val="en-GB"/>
        </w:rPr>
        <w:tab/>
        <w:t xml:space="preserve">   </w:t>
      </w:r>
    </w:p>
    <w:p w14:paraId="19A7F7F8" w14:textId="77777777" w:rsidR="00F73181" w:rsidRPr="00C80271" w:rsidRDefault="00F73181" w:rsidP="00F73181">
      <w:pPr>
        <w:pStyle w:val="BodyText2"/>
        <w:ind w:left="720"/>
        <w:rPr>
          <w:rFonts w:ascii="Calibri" w:hAnsi="Calibri" w:cs="Calibri"/>
          <w:i/>
        </w:rPr>
      </w:pPr>
      <w:r w:rsidRPr="00C80271">
        <w:rPr>
          <w:rFonts w:ascii="Calibri" w:hAnsi="Calibri" w:cs="Calibri"/>
          <w:b w:val="0"/>
          <w:i/>
        </w:rPr>
        <w:t xml:space="preserve">This </w:t>
      </w:r>
      <w:bookmarkStart w:id="1" w:name="36802738"/>
      <w:bookmarkEnd w:id="1"/>
      <w:r w:rsidRPr="00C80271">
        <w:rPr>
          <w:rFonts w:ascii="Calibri" w:hAnsi="Calibri" w:cs="Calibri"/>
          <w:b w:val="0"/>
          <w:i/>
          <w:lang w:val="en-GB"/>
        </w:rPr>
        <w:t>may</w:t>
      </w:r>
      <w:r w:rsidRPr="00C80271">
        <w:rPr>
          <w:rFonts w:ascii="Calibri" w:hAnsi="Calibri" w:cs="Calibri"/>
          <w:b w:val="0"/>
          <w:i/>
        </w:rPr>
        <w:t xml:space="preserve"> be used in the </w:t>
      </w:r>
      <w:r w:rsidRPr="00C80271">
        <w:rPr>
          <w:rFonts w:ascii="Calibri" w:hAnsi="Calibri" w:cs="Calibri"/>
          <w:b w:val="0"/>
          <w:i/>
          <w:lang w:val="en-GB"/>
        </w:rPr>
        <w:t>Awards programme</w:t>
      </w:r>
      <w:r w:rsidRPr="00C80271">
        <w:rPr>
          <w:rFonts w:ascii="Calibri" w:hAnsi="Calibri" w:cs="Calibri"/>
          <w:b w:val="0"/>
          <w:i/>
        </w:rPr>
        <w:t>.</w:t>
      </w:r>
      <w:bookmarkStart w:id="2" w:name="36802745"/>
      <w:bookmarkEnd w:id="2"/>
      <w:r w:rsidRPr="00C80271">
        <w:rPr>
          <w:rFonts w:ascii="Calibri" w:hAnsi="Calibri" w:cs="Calibri"/>
          <w:b w:val="0"/>
          <w:i/>
          <w:lang w:val="en-GB"/>
        </w:rPr>
        <w:t xml:space="preserve"> It</w:t>
      </w:r>
      <w:r w:rsidRPr="00C80271">
        <w:rPr>
          <w:rFonts w:ascii="Calibri" w:hAnsi="Calibri" w:cs="Calibri"/>
          <w:b w:val="0"/>
          <w:i/>
        </w:rPr>
        <w:t xml:space="preserve"> </w:t>
      </w:r>
      <w:r w:rsidRPr="00C80271">
        <w:rPr>
          <w:rFonts w:ascii="Calibri" w:hAnsi="Calibri" w:cs="Calibri"/>
          <w:b w:val="0"/>
          <w:bCs/>
          <w:i/>
        </w:rPr>
        <w:t>must be</w:t>
      </w:r>
      <w:r w:rsidRPr="00C80271">
        <w:rPr>
          <w:rFonts w:ascii="Calibri" w:hAnsi="Calibri" w:cs="Calibri"/>
          <w:b w:val="0"/>
          <w:i/>
        </w:rPr>
        <w:t xml:space="preserve"> different for each </w:t>
      </w:r>
      <w:r w:rsidRPr="00C80271">
        <w:rPr>
          <w:rFonts w:ascii="Calibri" w:hAnsi="Calibri" w:cs="Calibri"/>
          <w:b w:val="0"/>
          <w:i/>
          <w:lang w:val="en-GB"/>
        </w:rPr>
        <w:t>entry</w:t>
      </w:r>
      <w:r w:rsidRPr="00C80271">
        <w:rPr>
          <w:rFonts w:ascii="Calibri" w:hAnsi="Calibri" w:cs="Calibri"/>
          <w:b w:val="0"/>
          <w:i/>
        </w:rPr>
        <w:t>.</w:t>
      </w:r>
    </w:p>
    <w:p w14:paraId="5BE0B437" w14:textId="77777777" w:rsidR="00F73181" w:rsidRPr="00C80271" w:rsidRDefault="00F73181" w:rsidP="00F73181">
      <w:pPr>
        <w:pStyle w:val="BodyText2"/>
        <w:ind w:left="720"/>
        <w:rPr>
          <w:rFonts w:ascii="Calibri" w:hAnsi="Calibri" w:cs="Calibri"/>
          <w:i/>
        </w:rPr>
      </w:pPr>
    </w:p>
    <w:p w14:paraId="566E9AFD" w14:textId="77777777" w:rsidR="00F73181" w:rsidRPr="00C80271" w:rsidRDefault="00F73181" w:rsidP="00F73181">
      <w:pPr>
        <w:pStyle w:val="BodyText2"/>
        <w:ind w:left="720"/>
        <w:rPr>
          <w:rFonts w:ascii="Calibri" w:hAnsi="Calibri" w:cs="Calibri"/>
          <w:i/>
        </w:rPr>
      </w:pPr>
    </w:p>
    <w:p w14:paraId="15F1C230" w14:textId="77777777" w:rsidR="00C86BF3" w:rsidRPr="00C80271" w:rsidRDefault="00C86BF3" w:rsidP="00F73181">
      <w:pPr>
        <w:pStyle w:val="BodyText2"/>
        <w:ind w:left="720"/>
        <w:rPr>
          <w:rFonts w:ascii="Calibri" w:hAnsi="Calibri" w:cs="Calibri"/>
          <w:i/>
        </w:rPr>
      </w:pPr>
    </w:p>
    <w:p w14:paraId="6C3CC329" w14:textId="7EFB73D6" w:rsidR="00F73181" w:rsidRPr="00C80271" w:rsidRDefault="00F73181" w:rsidP="00F73181">
      <w:pPr>
        <w:pStyle w:val="ListParagraph"/>
        <w:numPr>
          <w:ilvl w:val="0"/>
          <w:numId w:val="13"/>
        </w:numPr>
        <w:spacing w:line="259" w:lineRule="auto"/>
        <w:ind w:firstLine="0"/>
        <w:rPr>
          <w:rFonts w:ascii="Calibri" w:hAnsi="Calibri" w:cs="Calibri"/>
          <w:b/>
        </w:rPr>
      </w:pPr>
      <w:r w:rsidRPr="00C80271">
        <w:rPr>
          <w:rFonts w:ascii="Calibri" w:hAnsi="Calibri" w:cs="Calibri"/>
          <w:b/>
        </w:rPr>
        <w:t>Challenge</w:t>
      </w:r>
      <w:r w:rsidRPr="00C80271">
        <w:rPr>
          <w:rFonts w:ascii="Calibri" w:hAnsi="Calibri" w:cs="Calibri"/>
        </w:rPr>
        <w:t xml:space="preserve"> or </w:t>
      </w:r>
      <w:r w:rsidRPr="00C80271">
        <w:rPr>
          <w:rFonts w:ascii="Calibri" w:hAnsi="Calibri" w:cs="Calibri"/>
          <w:b/>
        </w:rPr>
        <w:t>opportunity</w:t>
      </w:r>
      <w:r w:rsidRPr="00C80271">
        <w:rPr>
          <w:rFonts w:ascii="Calibri" w:hAnsi="Calibri" w:cs="Calibri"/>
        </w:rPr>
        <w:t xml:space="preserve"> giving rise to the initiative</w:t>
      </w:r>
      <w:r w:rsidR="00C86BF3" w:rsidRPr="00C80271">
        <w:rPr>
          <w:rFonts w:ascii="Calibri" w:hAnsi="Calibri" w:cs="Calibri"/>
        </w:rPr>
        <w:t xml:space="preserve"> </w:t>
      </w:r>
      <w:r w:rsidR="00C86BF3" w:rsidRPr="00C80271">
        <w:rPr>
          <w:rFonts w:ascii="Calibri" w:hAnsi="Calibri" w:cs="Calibri"/>
          <w:i/>
          <w:sz w:val="22"/>
          <w:szCs w:val="22"/>
        </w:rPr>
        <w:t>(max 100 words)</w:t>
      </w:r>
    </w:p>
    <w:p w14:paraId="7CF9BC96" w14:textId="234A6F52" w:rsidR="00F73181" w:rsidRPr="00C80271" w:rsidRDefault="00F73181" w:rsidP="00C86BF3">
      <w:pPr>
        <w:rPr>
          <w:rFonts w:ascii="Calibri" w:hAnsi="Calibri" w:cs="Calibri"/>
          <w:b/>
          <w:sz w:val="22"/>
          <w:szCs w:val="22"/>
        </w:rPr>
      </w:pPr>
      <w:r w:rsidRPr="00C80271">
        <w:rPr>
          <w:rFonts w:ascii="Calibri" w:hAnsi="Calibri" w:cs="Calibri"/>
          <w:color w:val="7030A0"/>
          <w:sz w:val="22"/>
          <w:szCs w:val="22"/>
        </w:rPr>
        <w:tab/>
      </w:r>
      <w:r w:rsidRPr="00C80271">
        <w:rPr>
          <w:rFonts w:ascii="Calibri" w:hAnsi="Calibri" w:cs="Calibri"/>
          <w:color w:val="7030A0"/>
          <w:sz w:val="22"/>
          <w:szCs w:val="22"/>
        </w:rPr>
        <w:tab/>
      </w:r>
      <w:r w:rsidRPr="00C80271">
        <w:rPr>
          <w:rFonts w:ascii="Calibri" w:hAnsi="Calibri" w:cs="Calibri"/>
          <w:b/>
        </w:rPr>
        <w:tab/>
      </w:r>
      <w:r w:rsidRPr="00C80271">
        <w:rPr>
          <w:rFonts w:ascii="Calibri" w:hAnsi="Calibri" w:cs="Calibri"/>
          <w:b/>
        </w:rPr>
        <w:tab/>
      </w:r>
      <w:r w:rsidRPr="00C80271">
        <w:rPr>
          <w:rFonts w:ascii="Calibri" w:hAnsi="Calibri" w:cs="Calibri"/>
          <w:b/>
        </w:rPr>
        <w:tab/>
      </w:r>
      <w:r w:rsidRPr="00C80271">
        <w:rPr>
          <w:rFonts w:ascii="Calibri" w:hAnsi="Calibri" w:cs="Calibri"/>
          <w:b/>
        </w:rPr>
        <w:tab/>
      </w:r>
      <w:r w:rsidRPr="00C80271">
        <w:rPr>
          <w:rFonts w:ascii="Calibri" w:hAnsi="Calibri" w:cs="Calibri"/>
          <w:b/>
        </w:rPr>
        <w:tab/>
      </w:r>
      <w:r w:rsidRPr="00C80271">
        <w:rPr>
          <w:rFonts w:ascii="Calibri" w:hAnsi="Calibri" w:cs="Calibri"/>
          <w:b/>
        </w:rPr>
        <w:tab/>
      </w:r>
      <w:r w:rsidRPr="00C80271">
        <w:rPr>
          <w:rFonts w:ascii="Calibri" w:hAnsi="Calibri" w:cs="Calibri"/>
          <w:b/>
        </w:rPr>
        <w:tab/>
      </w:r>
      <w:r w:rsidRPr="00C80271">
        <w:rPr>
          <w:rFonts w:ascii="Calibri" w:hAnsi="Calibri" w:cs="Calibri"/>
          <w:b/>
        </w:rPr>
        <w:tab/>
      </w:r>
      <w:r w:rsidRPr="00C80271">
        <w:rPr>
          <w:rFonts w:ascii="Calibri" w:hAnsi="Calibri" w:cs="Calibri"/>
          <w:b/>
        </w:rPr>
        <w:tab/>
      </w:r>
      <w:r w:rsidRPr="00C80271">
        <w:rPr>
          <w:rFonts w:ascii="Calibri" w:hAnsi="Calibri" w:cs="Calibri"/>
          <w:b/>
        </w:rPr>
        <w:tab/>
      </w:r>
      <w:r w:rsidRPr="00C80271">
        <w:rPr>
          <w:rFonts w:ascii="Calibri" w:hAnsi="Calibri" w:cs="Calibri"/>
          <w:b/>
        </w:rPr>
        <w:tab/>
      </w:r>
    </w:p>
    <w:p w14:paraId="13C4D143" w14:textId="77777777" w:rsidR="00F73181" w:rsidRPr="00C80271" w:rsidRDefault="00F73181" w:rsidP="00F73181">
      <w:pPr>
        <w:ind w:left="360"/>
        <w:rPr>
          <w:rFonts w:ascii="Calibri" w:hAnsi="Calibri" w:cs="Calibri"/>
          <w:b/>
        </w:rPr>
      </w:pPr>
    </w:p>
    <w:p w14:paraId="009CBA1B" w14:textId="33A35817" w:rsidR="00F73181" w:rsidRPr="00C80271" w:rsidRDefault="00F73181" w:rsidP="00F73181">
      <w:pPr>
        <w:pStyle w:val="ListParagraph"/>
        <w:numPr>
          <w:ilvl w:val="0"/>
          <w:numId w:val="13"/>
        </w:numPr>
        <w:spacing w:line="259" w:lineRule="auto"/>
        <w:ind w:firstLine="0"/>
        <w:rPr>
          <w:rFonts w:ascii="Calibri" w:hAnsi="Calibri" w:cs="Calibri"/>
          <w:b/>
        </w:rPr>
      </w:pPr>
      <w:r w:rsidRPr="00C80271">
        <w:rPr>
          <w:rFonts w:ascii="Calibri" w:hAnsi="Calibri" w:cs="Calibri"/>
          <w:b/>
        </w:rPr>
        <w:t>Start date</w:t>
      </w:r>
      <w:r w:rsidRPr="00C80271">
        <w:rPr>
          <w:rFonts w:ascii="Calibri" w:hAnsi="Calibri" w:cs="Calibri"/>
        </w:rPr>
        <w:t xml:space="preserve"> and key </w:t>
      </w:r>
      <w:r w:rsidRPr="00C80271">
        <w:rPr>
          <w:rFonts w:ascii="Calibri" w:hAnsi="Calibri" w:cs="Calibri"/>
          <w:b/>
        </w:rPr>
        <w:t>milestones</w:t>
      </w:r>
      <w:r w:rsidRPr="00C80271">
        <w:rPr>
          <w:rFonts w:ascii="Calibri" w:hAnsi="Calibri" w:cs="Calibri"/>
        </w:rPr>
        <w:t xml:space="preserve"> for the initiative</w:t>
      </w:r>
      <w:r w:rsidR="00C86BF3" w:rsidRPr="00C80271">
        <w:rPr>
          <w:rFonts w:ascii="Calibri" w:hAnsi="Calibri" w:cs="Calibri"/>
        </w:rPr>
        <w:t xml:space="preserve"> </w:t>
      </w:r>
      <w:r w:rsidR="00C86BF3" w:rsidRPr="00C80271">
        <w:rPr>
          <w:rFonts w:ascii="Calibri" w:hAnsi="Calibri" w:cs="Calibri"/>
          <w:sz w:val="22"/>
          <w:szCs w:val="22"/>
        </w:rPr>
        <w:t>(</w:t>
      </w:r>
      <w:r w:rsidR="00C86BF3" w:rsidRPr="00C80271">
        <w:rPr>
          <w:rFonts w:ascii="Calibri" w:hAnsi="Calibri" w:cs="Calibri"/>
          <w:i/>
          <w:sz w:val="22"/>
          <w:szCs w:val="22"/>
        </w:rPr>
        <w:t>max 50 words)</w:t>
      </w:r>
    </w:p>
    <w:p w14:paraId="179C4B38" w14:textId="2D8E70AD" w:rsidR="00F73181" w:rsidRPr="00C80271" w:rsidRDefault="00F73181" w:rsidP="00F73181">
      <w:pPr>
        <w:ind w:left="360"/>
        <w:rPr>
          <w:rFonts w:ascii="Calibri" w:hAnsi="Calibri" w:cs="Calibri"/>
          <w:b/>
          <w:sz w:val="22"/>
          <w:szCs w:val="22"/>
        </w:rPr>
      </w:pPr>
      <w:r w:rsidRPr="00C80271">
        <w:rPr>
          <w:rFonts w:ascii="Calibri" w:hAnsi="Calibri" w:cs="Calibri"/>
          <w:b/>
          <w:sz w:val="22"/>
          <w:szCs w:val="22"/>
        </w:rPr>
        <w:t xml:space="preserve">      </w:t>
      </w:r>
      <w:r w:rsidRPr="00C80271">
        <w:rPr>
          <w:rFonts w:ascii="Calibri" w:hAnsi="Calibri" w:cs="Calibri"/>
          <w:color w:val="7030A0"/>
          <w:sz w:val="22"/>
          <w:szCs w:val="22"/>
        </w:rPr>
        <w:t xml:space="preserve">      </w:t>
      </w:r>
    </w:p>
    <w:p w14:paraId="4D7AB5B6" w14:textId="71147115" w:rsidR="00F73181" w:rsidRPr="00C80271" w:rsidRDefault="00F73181" w:rsidP="00C86BF3">
      <w:pPr>
        <w:ind w:left="360"/>
        <w:rPr>
          <w:rFonts w:ascii="Calibri" w:hAnsi="Calibri" w:cs="Calibri"/>
          <w:b/>
        </w:rPr>
      </w:pPr>
      <w:r w:rsidRPr="00C80271">
        <w:rPr>
          <w:rFonts w:ascii="Calibri" w:hAnsi="Calibri" w:cs="Calibri"/>
        </w:rPr>
        <w:t xml:space="preserve">                                                     </w:t>
      </w:r>
    </w:p>
    <w:p w14:paraId="7799F3D6" w14:textId="77777777" w:rsidR="00F73181" w:rsidRPr="00C80271" w:rsidRDefault="00F73181" w:rsidP="00F73181">
      <w:pPr>
        <w:pStyle w:val="BodyText2"/>
        <w:rPr>
          <w:rFonts w:ascii="Calibri" w:hAnsi="Calibri" w:cs="Calibri"/>
        </w:rPr>
      </w:pPr>
    </w:p>
    <w:p w14:paraId="682C4815" w14:textId="45F1AA8B" w:rsidR="00F73181" w:rsidRPr="00C8285F" w:rsidRDefault="00F73181" w:rsidP="00F73181">
      <w:pPr>
        <w:pStyle w:val="ListParagraph"/>
        <w:numPr>
          <w:ilvl w:val="0"/>
          <w:numId w:val="13"/>
        </w:numPr>
        <w:spacing w:line="259" w:lineRule="auto"/>
        <w:ind w:firstLine="0"/>
        <w:rPr>
          <w:rFonts w:ascii="Calibri" w:hAnsi="Calibri" w:cs="Calibri"/>
          <w:b/>
        </w:rPr>
      </w:pPr>
      <w:r w:rsidRPr="00C80271">
        <w:rPr>
          <w:rFonts w:ascii="Calibri" w:hAnsi="Calibri" w:cs="Calibri"/>
          <w:b/>
        </w:rPr>
        <w:t xml:space="preserve">Detailed description </w:t>
      </w:r>
      <w:r w:rsidRPr="00C80271">
        <w:rPr>
          <w:rFonts w:ascii="Calibri" w:hAnsi="Calibri" w:cs="Calibri"/>
        </w:rPr>
        <w:t>of the initiative</w:t>
      </w:r>
      <w:r w:rsidR="00C86BF3" w:rsidRPr="00C80271">
        <w:rPr>
          <w:rFonts w:ascii="Calibri" w:hAnsi="Calibri" w:cs="Calibri"/>
        </w:rPr>
        <w:t xml:space="preserve"> </w:t>
      </w:r>
      <w:r w:rsidR="00C86BF3" w:rsidRPr="00C80271">
        <w:rPr>
          <w:rFonts w:ascii="Calibri" w:hAnsi="Calibri" w:cs="Calibri"/>
          <w:i/>
          <w:sz w:val="22"/>
          <w:szCs w:val="22"/>
        </w:rPr>
        <w:t>(max 200 words)</w:t>
      </w:r>
    </w:p>
    <w:p w14:paraId="3CDA0AB8" w14:textId="77777777" w:rsidR="00C8285F" w:rsidRPr="00C8285F" w:rsidRDefault="00C8285F" w:rsidP="00C8285F">
      <w:pPr>
        <w:spacing w:line="259" w:lineRule="auto"/>
        <w:ind w:left="360"/>
        <w:rPr>
          <w:rFonts w:ascii="Calibri" w:hAnsi="Calibri" w:cs="Calibri"/>
          <w:b/>
        </w:rPr>
      </w:pPr>
    </w:p>
    <w:p w14:paraId="3198E5D5" w14:textId="36BF6B4C" w:rsidR="00F73181" w:rsidRPr="00C80271" w:rsidRDefault="00F73181" w:rsidP="00F73181">
      <w:pPr>
        <w:pStyle w:val="BodyText2"/>
        <w:rPr>
          <w:rFonts w:ascii="Calibri" w:hAnsi="Calibri" w:cs="Calibri"/>
          <w:color w:val="FF0000"/>
          <w:sz w:val="24"/>
        </w:rPr>
      </w:pPr>
      <w:bookmarkStart w:id="3" w:name="36802810"/>
      <w:bookmarkEnd w:id="3"/>
      <w:r w:rsidRPr="00C80271">
        <w:rPr>
          <w:rFonts w:ascii="Calibri" w:hAnsi="Calibri" w:cs="Calibri"/>
          <w:color w:val="FF0000"/>
          <w:sz w:val="24"/>
        </w:rPr>
        <w:lastRenderedPageBreak/>
        <w:t>… to show how the initiative</w:t>
      </w:r>
      <w:r w:rsidRPr="00C80271">
        <w:rPr>
          <w:rFonts w:ascii="Calibri" w:hAnsi="Calibri" w:cs="Calibri"/>
          <w:color w:val="7030A0"/>
          <w:sz w:val="24"/>
        </w:rPr>
        <w:t xml:space="preserve"> </w:t>
      </w:r>
      <w:r w:rsidRPr="00C80271">
        <w:rPr>
          <w:rFonts w:ascii="Calibri" w:hAnsi="Calibri" w:cs="Calibri"/>
          <w:color w:val="FF0000"/>
          <w:sz w:val="24"/>
        </w:rPr>
        <w:t>has involved/ shown:</w:t>
      </w:r>
    </w:p>
    <w:p w14:paraId="4F42C0EF" w14:textId="77777777" w:rsidR="00F73181" w:rsidRPr="00C80271" w:rsidRDefault="00F73181" w:rsidP="00F73181">
      <w:pPr>
        <w:rPr>
          <w:rFonts w:ascii="Calibri" w:hAnsi="Calibri" w:cs="Calibri"/>
          <w:sz w:val="22"/>
        </w:rPr>
      </w:pPr>
    </w:p>
    <w:p w14:paraId="55CF1E78" w14:textId="77777777" w:rsidR="0027061F" w:rsidRPr="00C80271" w:rsidRDefault="0027061F" w:rsidP="0027061F">
      <w:pPr>
        <w:pStyle w:val="ListParagraph"/>
        <w:numPr>
          <w:ilvl w:val="0"/>
          <w:numId w:val="14"/>
        </w:numPr>
        <w:spacing w:line="259" w:lineRule="auto"/>
        <w:ind w:firstLine="0"/>
        <w:rPr>
          <w:rFonts w:ascii="Calibri" w:hAnsi="Calibri" w:cs="Calibri"/>
        </w:rPr>
      </w:pPr>
      <w:r w:rsidRPr="00C80271">
        <w:rPr>
          <w:rFonts w:ascii="Calibri" w:hAnsi="Calibri" w:cs="Calibri"/>
          <w:b/>
        </w:rPr>
        <w:t xml:space="preserve">Strategic alignment </w:t>
      </w:r>
      <w:r w:rsidRPr="00C80271">
        <w:rPr>
          <w:rFonts w:ascii="Calibri" w:hAnsi="Calibri" w:cs="Calibri"/>
          <w:i/>
          <w:sz w:val="22"/>
          <w:szCs w:val="22"/>
        </w:rPr>
        <w:t>(max 100 words)</w:t>
      </w:r>
    </w:p>
    <w:p w14:paraId="330F8A5E" w14:textId="77777777" w:rsidR="0027061F" w:rsidRPr="00C80271" w:rsidRDefault="0027061F" w:rsidP="0027061F">
      <w:pPr>
        <w:spacing w:line="259" w:lineRule="auto"/>
        <w:ind w:left="360"/>
        <w:rPr>
          <w:rFonts w:ascii="Calibri" w:hAnsi="Calibri" w:cs="Calibri"/>
        </w:rPr>
      </w:pPr>
    </w:p>
    <w:p w14:paraId="7A2EC135" w14:textId="77777777" w:rsidR="0027061F" w:rsidRPr="00C80271" w:rsidRDefault="0027061F" w:rsidP="0027061F">
      <w:pPr>
        <w:spacing w:line="259" w:lineRule="auto"/>
        <w:ind w:left="360"/>
        <w:rPr>
          <w:rFonts w:ascii="Calibri" w:hAnsi="Calibri" w:cs="Calibri"/>
        </w:rPr>
      </w:pPr>
    </w:p>
    <w:p w14:paraId="08F64CD6" w14:textId="77777777" w:rsidR="0027061F" w:rsidRPr="00C80271" w:rsidRDefault="0027061F" w:rsidP="0027061F">
      <w:pPr>
        <w:spacing w:line="259" w:lineRule="auto"/>
        <w:ind w:left="360"/>
        <w:rPr>
          <w:rFonts w:ascii="Calibri" w:hAnsi="Calibri" w:cs="Calibri"/>
        </w:rPr>
      </w:pPr>
    </w:p>
    <w:p w14:paraId="5CA0866D" w14:textId="77777777" w:rsidR="0027061F" w:rsidRPr="00C80271" w:rsidRDefault="0027061F" w:rsidP="0027061F">
      <w:pPr>
        <w:spacing w:line="259" w:lineRule="auto"/>
        <w:ind w:left="360"/>
        <w:rPr>
          <w:rFonts w:ascii="Calibri" w:hAnsi="Calibri" w:cs="Calibri"/>
        </w:rPr>
      </w:pPr>
    </w:p>
    <w:p w14:paraId="4EF07D78" w14:textId="763C1641" w:rsidR="00F73181" w:rsidRPr="00C80271" w:rsidRDefault="00F73181" w:rsidP="00F73181">
      <w:pPr>
        <w:pStyle w:val="ListParagraph"/>
        <w:numPr>
          <w:ilvl w:val="0"/>
          <w:numId w:val="14"/>
        </w:numPr>
        <w:spacing w:line="259" w:lineRule="auto"/>
        <w:ind w:firstLine="0"/>
        <w:rPr>
          <w:rFonts w:ascii="Calibri" w:hAnsi="Calibri" w:cs="Calibri"/>
        </w:rPr>
      </w:pPr>
      <w:r w:rsidRPr="00C80271">
        <w:rPr>
          <w:rFonts w:ascii="Calibri" w:hAnsi="Calibri" w:cs="Calibri"/>
          <w:b/>
        </w:rPr>
        <w:t>Active leadership engagement</w:t>
      </w:r>
      <w:r w:rsidR="00C86BF3" w:rsidRPr="00C80271">
        <w:rPr>
          <w:rFonts w:ascii="Calibri" w:hAnsi="Calibri" w:cs="Calibri"/>
          <w:b/>
        </w:rPr>
        <w:t xml:space="preserve"> </w:t>
      </w:r>
      <w:r w:rsidR="00C86BF3" w:rsidRPr="00C80271">
        <w:rPr>
          <w:rFonts w:ascii="Calibri" w:hAnsi="Calibri" w:cs="Calibri"/>
          <w:i/>
          <w:sz w:val="22"/>
          <w:szCs w:val="22"/>
        </w:rPr>
        <w:t>(max 100 words)</w:t>
      </w:r>
    </w:p>
    <w:p w14:paraId="5537A0E8" w14:textId="0A87C46F" w:rsidR="00F73181" w:rsidRPr="00C80271" w:rsidRDefault="00F73181" w:rsidP="00C86BF3">
      <w:pPr>
        <w:ind w:left="360"/>
        <w:rPr>
          <w:rFonts w:ascii="Calibri" w:hAnsi="Calibri" w:cs="Calibri"/>
          <w:sz w:val="22"/>
          <w:szCs w:val="22"/>
        </w:rPr>
      </w:pPr>
      <w:r w:rsidRPr="00C80271">
        <w:rPr>
          <w:rFonts w:ascii="Calibri" w:hAnsi="Calibri" w:cs="Calibri"/>
          <w:b/>
          <w:sz w:val="22"/>
          <w:szCs w:val="22"/>
        </w:rPr>
        <w:t xml:space="preserve">      </w:t>
      </w:r>
      <w:r w:rsidRPr="00C80271">
        <w:rPr>
          <w:rFonts w:ascii="Calibri" w:hAnsi="Calibri" w:cs="Calibri"/>
          <w:sz w:val="22"/>
          <w:szCs w:val="22"/>
        </w:rPr>
        <w:tab/>
      </w:r>
      <w:r w:rsidRPr="00C80271">
        <w:rPr>
          <w:rFonts w:ascii="Calibri" w:hAnsi="Calibri" w:cs="Calibri"/>
          <w:sz w:val="22"/>
          <w:szCs w:val="22"/>
        </w:rPr>
        <w:tab/>
      </w:r>
      <w:r w:rsidRPr="00C80271">
        <w:rPr>
          <w:rFonts w:ascii="Calibri" w:hAnsi="Calibri" w:cs="Calibri"/>
          <w:sz w:val="22"/>
          <w:szCs w:val="22"/>
        </w:rPr>
        <w:tab/>
      </w:r>
      <w:r w:rsidRPr="00C80271">
        <w:rPr>
          <w:rFonts w:ascii="Calibri" w:hAnsi="Calibri" w:cs="Calibri"/>
          <w:sz w:val="22"/>
          <w:szCs w:val="22"/>
        </w:rPr>
        <w:tab/>
      </w:r>
      <w:r w:rsidRPr="00C80271">
        <w:rPr>
          <w:rFonts w:ascii="Calibri" w:hAnsi="Calibri" w:cs="Calibri"/>
          <w:sz w:val="22"/>
          <w:szCs w:val="22"/>
        </w:rPr>
        <w:tab/>
      </w:r>
    </w:p>
    <w:p w14:paraId="5224C3D0" w14:textId="77777777" w:rsidR="00F73181" w:rsidRPr="00C80271" w:rsidRDefault="00F73181" w:rsidP="00F73181">
      <w:pPr>
        <w:rPr>
          <w:rFonts w:ascii="Calibri" w:hAnsi="Calibri" w:cs="Calibri"/>
          <w:sz w:val="22"/>
        </w:rPr>
      </w:pPr>
    </w:p>
    <w:p w14:paraId="342E2658" w14:textId="77777777" w:rsidR="0027061F" w:rsidRPr="00C80271" w:rsidRDefault="0027061F" w:rsidP="00F73181">
      <w:pPr>
        <w:rPr>
          <w:rFonts w:ascii="Calibri" w:hAnsi="Calibri" w:cs="Calibri"/>
          <w:sz w:val="22"/>
        </w:rPr>
      </w:pPr>
    </w:p>
    <w:p w14:paraId="6778F31A" w14:textId="77777777" w:rsidR="00F73181" w:rsidRPr="00C80271" w:rsidRDefault="00F73181" w:rsidP="00F73181">
      <w:pPr>
        <w:rPr>
          <w:rFonts w:ascii="Calibri" w:hAnsi="Calibri" w:cs="Calibri"/>
          <w:sz w:val="22"/>
        </w:rPr>
      </w:pPr>
    </w:p>
    <w:p w14:paraId="261325E8" w14:textId="77777777" w:rsidR="00F73181" w:rsidRPr="00C80271" w:rsidRDefault="00F73181" w:rsidP="00F73181">
      <w:pPr>
        <w:rPr>
          <w:rFonts w:ascii="Calibri" w:hAnsi="Calibri" w:cs="Calibri"/>
          <w:sz w:val="22"/>
        </w:rPr>
      </w:pPr>
    </w:p>
    <w:p w14:paraId="47A1F99E" w14:textId="48E8DF20" w:rsidR="00F73181" w:rsidRPr="00C80271" w:rsidRDefault="00F73181" w:rsidP="00F73181">
      <w:pPr>
        <w:pStyle w:val="ListParagraph"/>
        <w:numPr>
          <w:ilvl w:val="0"/>
          <w:numId w:val="14"/>
        </w:numPr>
        <w:spacing w:line="259" w:lineRule="auto"/>
        <w:ind w:firstLine="0"/>
        <w:rPr>
          <w:rFonts w:ascii="Calibri" w:hAnsi="Calibri" w:cs="Calibri"/>
        </w:rPr>
      </w:pPr>
      <w:r w:rsidRPr="00C80271">
        <w:rPr>
          <w:rFonts w:ascii="Calibri" w:hAnsi="Calibri" w:cs="Calibri"/>
          <w:b/>
        </w:rPr>
        <w:t>Innovation in services, markets, methods or systems</w:t>
      </w:r>
      <w:r w:rsidR="00C86BF3" w:rsidRPr="00C80271">
        <w:rPr>
          <w:rFonts w:ascii="Calibri" w:hAnsi="Calibri" w:cs="Calibri"/>
          <w:b/>
        </w:rPr>
        <w:t xml:space="preserve"> </w:t>
      </w:r>
      <w:r w:rsidR="00C86BF3" w:rsidRPr="00C80271">
        <w:rPr>
          <w:rFonts w:ascii="Calibri" w:hAnsi="Calibri" w:cs="Calibri"/>
          <w:i/>
          <w:sz w:val="22"/>
          <w:szCs w:val="22"/>
        </w:rPr>
        <w:t>(max 100 words)</w:t>
      </w:r>
    </w:p>
    <w:p w14:paraId="1026D504" w14:textId="28C49EE0" w:rsidR="00F73181" w:rsidRPr="00C80271" w:rsidRDefault="00F73181" w:rsidP="00C86BF3">
      <w:pPr>
        <w:ind w:left="360"/>
        <w:rPr>
          <w:rFonts w:ascii="Calibri" w:hAnsi="Calibri" w:cs="Calibri"/>
          <w:sz w:val="22"/>
          <w:szCs w:val="22"/>
        </w:rPr>
      </w:pPr>
      <w:r w:rsidRPr="00C80271">
        <w:rPr>
          <w:rFonts w:ascii="Calibri" w:hAnsi="Calibri" w:cs="Calibri"/>
          <w:b/>
          <w:sz w:val="22"/>
          <w:szCs w:val="22"/>
        </w:rPr>
        <w:tab/>
      </w:r>
      <w:r w:rsidRPr="00C80271">
        <w:rPr>
          <w:rFonts w:ascii="Calibri" w:hAnsi="Calibri" w:cs="Calibri"/>
          <w:b/>
          <w:sz w:val="22"/>
          <w:szCs w:val="22"/>
        </w:rPr>
        <w:tab/>
      </w:r>
      <w:r w:rsidRPr="00C80271">
        <w:rPr>
          <w:rFonts w:ascii="Calibri" w:hAnsi="Calibri" w:cs="Calibri"/>
          <w:b/>
          <w:sz w:val="22"/>
          <w:szCs w:val="22"/>
        </w:rPr>
        <w:tab/>
      </w:r>
    </w:p>
    <w:p w14:paraId="2CEE966D" w14:textId="77777777" w:rsidR="00F73181" w:rsidRPr="00C80271" w:rsidRDefault="00F73181" w:rsidP="00F73181">
      <w:pPr>
        <w:autoSpaceDE w:val="0"/>
        <w:autoSpaceDN w:val="0"/>
        <w:adjustRightInd w:val="0"/>
        <w:rPr>
          <w:rFonts w:ascii="Calibri" w:hAnsi="Calibri" w:cs="Calibri"/>
          <w:sz w:val="22"/>
        </w:rPr>
      </w:pPr>
    </w:p>
    <w:p w14:paraId="32279591" w14:textId="77777777" w:rsidR="0027061F" w:rsidRPr="00C80271" w:rsidRDefault="0027061F" w:rsidP="00F73181">
      <w:pPr>
        <w:autoSpaceDE w:val="0"/>
        <w:autoSpaceDN w:val="0"/>
        <w:adjustRightInd w:val="0"/>
        <w:rPr>
          <w:rFonts w:ascii="Calibri" w:hAnsi="Calibri" w:cs="Calibri"/>
          <w:sz w:val="22"/>
        </w:rPr>
      </w:pPr>
    </w:p>
    <w:p w14:paraId="001929D4" w14:textId="77777777" w:rsidR="0027061F" w:rsidRPr="00C80271" w:rsidRDefault="0027061F" w:rsidP="00F73181">
      <w:pPr>
        <w:autoSpaceDE w:val="0"/>
        <w:autoSpaceDN w:val="0"/>
        <w:adjustRightInd w:val="0"/>
        <w:rPr>
          <w:rFonts w:ascii="Calibri" w:hAnsi="Calibri" w:cs="Calibri"/>
          <w:sz w:val="22"/>
        </w:rPr>
      </w:pPr>
    </w:p>
    <w:p w14:paraId="580DAFD5" w14:textId="77777777" w:rsidR="00F73181" w:rsidRPr="00C80271" w:rsidRDefault="00F73181" w:rsidP="00F73181">
      <w:pPr>
        <w:autoSpaceDE w:val="0"/>
        <w:autoSpaceDN w:val="0"/>
        <w:adjustRightInd w:val="0"/>
        <w:rPr>
          <w:rFonts w:ascii="Calibri" w:hAnsi="Calibri" w:cs="Calibri"/>
          <w:sz w:val="22"/>
        </w:rPr>
      </w:pPr>
    </w:p>
    <w:p w14:paraId="201F6F39" w14:textId="5C563892" w:rsidR="00F73181" w:rsidRPr="00C80271" w:rsidRDefault="00F73181" w:rsidP="00F73181">
      <w:pPr>
        <w:pStyle w:val="ListParagraph"/>
        <w:numPr>
          <w:ilvl w:val="0"/>
          <w:numId w:val="14"/>
        </w:numPr>
        <w:spacing w:line="259" w:lineRule="auto"/>
        <w:ind w:firstLine="0"/>
        <w:rPr>
          <w:rFonts w:ascii="Calibri" w:hAnsi="Calibri" w:cs="Calibri"/>
        </w:rPr>
      </w:pPr>
      <w:r w:rsidRPr="00C80271">
        <w:rPr>
          <w:rFonts w:ascii="Calibri" w:hAnsi="Calibri" w:cs="Calibri"/>
          <w:b/>
        </w:rPr>
        <w:t>Effective education of stakeholders</w:t>
      </w:r>
      <w:r w:rsidR="00C86BF3" w:rsidRPr="00C80271">
        <w:rPr>
          <w:rFonts w:ascii="Calibri" w:hAnsi="Calibri" w:cs="Calibri"/>
          <w:b/>
        </w:rPr>
        <w:t xml:space="preserve"> </w:t>
      </w:r>
      <w:r w:rsidR="00C86BF3" w:rsidRPr="00C80271">
        <w:rPr>
          <w:rFonts w:ascii="Calibri" w:hAnsi="Calibri" w:cs="Calibri"/>
          <w:i/>
          <w:sz w:val="22"/>
          <w:szCs w:val="22"/>
        </w:rPr>
        <w:t>(max 100 words)</w:t>
      </w:r>
    </w:p>
    <w:p w14:paraId="70FAA64F" w14:textId="2A9E099F" w:rsidR="00F73181" w:rsidRPr="00C80271" w:rsidRDefault="00F73181" w:rsidP="00F73181">
      <w:pPr>
        <w:ind w:left="360"/>
        <w:rPr>
          <w:rFonts w:ascii="Calibri" w:hAnsi="Calibri" w:cs="Calibri"/>
          <w:sz w:val="22"/>
          <w:szCs w:val="22"/>
        </w:rPr>
      </w:pPr>
      <w:r w:rsidRPr="00C80271">
        <w:rPr>
          <w:rFonts w:ascii="Calibri" w:hAnsi="Calibri" w:cs="Calibri"/>
          <w:b/>
          <w:color w:val="7030A0"/>
          <w:sz w:val="22"/>
          <w:szCs w:val="22"/>
        </w:rPr>
        <w:t xml:space="preserve">      </w:t>
      </w:r>
      <w:r w:rsidRPr="00C80271">
        <w:rPr>
          <w:rFonts w:ascii="Calibri" w:hAnsi="Calibri" w:cs="Calibri"/>
          <w:b/>
          <w:sz w:val="22"/>
          <w:szCs w:val="22"/>
        </w:rPr>
        <w:tab/>
        <w:t xml:space="preserve">           </w:t>
      </w:r>
      <w:r w:rsidRPr="00C80271">
        <w:rPr>
          <w:rFonts w:ascii="Calibri" w:hAnsi="Calibri" w:cs="Calibri"/>
          <w:b/>
          <w:sz w:val="22"/>
          <w:szCs w:val="22"/>
        </w:rPr>
        <w:tab/>
        <w:t xml:space="preserve"> </w:t>
      </w:r>
      <w:r w:rsidRPr="00C80271">
        <w:rPr>
          <w:rFonts w:ascii="Calibri" w:hAnsi="Calibri" w:cs="Calibri"/>
          <w:b/>
          <w:sz w:val="22"/>
          <w:szCs w:val="22"/>
        </w:rPr>
        <w:tab/>
      </w:r>
      <w:r w:rsidRPr="00C80271">
        <w:rPr>
          <w:rFonts w:ascii="Calibri" w:hAnsi="Calibri" w:cs="Calibri"/>
          <w:b/>
          <w:sz w:val="22"/>
          <w:szCs w:val="22"/>
        </w:rPr>
        <w:tab/>
      </w:r>
      <w:r w:rsidRPr="00C80271">
        <w:rPr>
          <w:rFonts w:ascii="Calibri" w:hAnsi="Calibri" w:cs="Calibri"/>
          <w:b/>
          <w:sz w:val="22"/>
          <w:szCs w:val="22"/>
        </w:rPr>
        <w:tab/>
      </w:r>
    </w:p>
    <w:p w14:paraId="5ACB2546" w14:textId="77777777" w:rsidR="00F73181" w:rsidRPr="00C80271" w:rsidRDefault="00F73181" w:rsidP="00F73181">
      <w:pPr>
        <w:rPr>
          <w:rFonts w:ascii="Calibri" w:hAnsi="Calibri" w:cs="Calibri"/>
          <w:sz w:val="22"/>
        </w:rPr>
      </w:pPr>
    </w:p>
    <w:p w14:paraId="542E64A6" w14:textId="77777777" w:rsidR="0027061F" w:rsidRPr="00C80271" w:rsidRDefault="0027061F" w:rsidP="00F73181">
      <w:pPr>
        <w:rPr>
          <w:rFonts w:ascii="Calibri" w:hAnsi="Calibri" w:cs="Calibri"/>
          <w:sz w:val="22"/>
        </w:rPr>
      </w:pPr>
    </w:p>
    <w:p w14:paraId="1FDBFD21" w14:textId="77777777" w:rsidR="00F73181" w:rsidRPr="00C80271" w:rsidRDefault="00F73181" w:rsidP="00F73181">
      <w:pPr>
        <w:rPr>
          <w:rFonts w:ascii="Calibri" w:hAnsi="Calibri" w:cs="Calibri"/>
          <w:sz w:val="22"/>
        </w:rPr>
      </w:pPr>
    </w:p>
    <w:p w14:paraId="558A9522" w14:textId="77777777" w:rsidR="00F73181" w:rsidRPr="00C80271" w:rsidRDefault="00F73181" w:rsidP="00F73181">
      <w:pPr>
        <w:rPr>
          <w:rFonts w:ascii="Calibri" w:hAnsi="Calibri" w:cs="Calibri"/>
          <w:b/>
          <w:color w:val="FF0000"/>
        </w:rPr>
      </w:pPr>
      <w:r w:rsidRPr="00C80271">
        <w:rPr>
          <w:rFonts w:ascii="Calibri" w:hAnsi="Calibri" w:cs="Calibri"/>
          <w:b/>
          <w:color w:val="FF0000"/>
        </w:rPr>
        <w:t>... and has resulted in:</w:t>
      </w:r>
    </w:p>
    <w:p w14:paraId="40881165" w14:textId="77777777" w:rsidR="00F73181" w:rsidRPr="00C80271" w:rsidRDefault="00F73181" w:rsidP="00F73181">
      <w:pPr>
        <w:rPr>
          <w:rFonts w:ascii="Calibri" w:hAnsi="Calibri" w:cs="Calibri"/>
          <w:b/>
          <w:color w:val="FF0000"/>
        </w:rPr>
      </w:pPr>
    </w:p>
    <w:p w14:paraId="3F101394" w14:textId="28ECCB5D" w:rsidR="00F73181" w:rsidRPr="00C80271" w:rsidRDefault="00F73181" w:rsidP="00F73181">
      <w:pPr>
        <w:pStyle w:val="ListParagraph"/>
        <w:numPr>
          <w:ilvl w:val="0"/>
          <w:numId w:val="15"/>
        </w:numPr>
        <w:spacing w:line="259" w:lineRule="auto"/>
        <w:ind w:firstLine="0"/>
        <w:rPr>
          <w:rFonts w:ascii="Calibri" w:hAnsi="Calibri" w:cs="Calibri"/>
          <w:b/>
        </w:rPr>
      </w:pPr>
      <w:r w:rsidRPr="00C80271">
        <w:rPr>
          <w:rFonts w:ascii="Calibri" w:hAnsi="Calibri" w:cs="Calibri"/>
          <w:b/>
        </w:rPr>
        <w:t>Positive impact on business</w:t>
      </w:r>
      <w:r w:rsidRPr="00C80271">
        <w:rPr>
          <w:rFonts w:ascii="Calibri" w:hAnsi="Calibri" w:cs="Calibri"/>
        </w:rPr>
        <w:t xml:space="preserve"> </w:t>
      </w:r>
      <w:r w:rsidRPr="00C80271">
        <w:rPr>
          <w:rFonts w:ascii="Calibri" w:hAnsi="Calibri" w:cs="Calibri"/>
          <w:b/>
        </w:rPr>
        <w:t>growth</w:t>
      </w:r>
      <w:r w:rsidR="00C86BF3" w:rsidRPr="00C80271">
        <w:rPr>
          <w:rFonts w:ascii="Calibri" w:hAnsi="Calibri" w:cs="Calibri"/>
          <w:b/>
        </w:rPr>
        <w:t xml:space="preserve"> </w:t>
      </w:r>
      <w:r w:rsidR="00C86BF3" w:rsidRPr="00C80271">
        <w:rPr>
          <w:rFonts w:ascii="Calibri" w:hAnsi="Calibri" w:cs="Calibri"/>
          <w:i/>
          <w:sz w:val="22"/>
          <w:szCs w:val="22"/>
        </w:rPr>
        <w:t>(max 100 words)</w:t>
      </w:r>
    </w:p>
    <w:p w14:paraId="66CBDDF8" w14:textId="59987C80" w:rsidR="00F73181" w:rsidRPr="00C80271" w:rsidRDefault="00F73181" w:rsidP="00F73181">
      <w:pPr>
        <w:ind w:left="360"/>
        <w:rPr>
          <w:rFonts w:ascii="Calibri" w:hAnsi="Calibri" w:cs="Calibri"/>
          <w:b/>
          <w:sz w:val="22"/>
          <w:szCs w:val="22"/>
        </w:rPr>
      </w:pPr>
      <w:r w:rsidRPr="00C80271">
        <w:rPr>
          <w:rFonts w:ascii="Calibri" w:hAnsi="Calibri" w:cs="Calibri"/>
          <w:b/>
          <w:sz w:val="22"/>
          <w:szCs w:val="22"/>
        </w:rPr>
        <w:t xml:space="preserve">      </w:t>
      </w:r>
      <w:r w:rsidRPr="00C80271">
        <w:rPr>
          <w:rFonts w:ascii="Calibri" w:hAnsi="Calibri" w:cs="Calibri"/>
          <w:sz w:val="22"/>
          <w:szCs w:val="22"/>
        </w:rPr>
        <w:tab/>
      </w:r>
      <w:r w:rsidRPr="00C80271">
        <w:rPr>
          <w:rFonts w:ascii="Calibri" w:hAnsi="Calibri" w:cs="Calibri"/>
          <w:sz w:val="22"/>
          <w:szCs w:val="22"/>
        </w:rPr>
        <w:tab/>
      </w:r>
      <w:r w:rsidRPr="00C80271">
        <w:rPr>
          <w:rFonts w:ascii="Calibri" w:hAnsi="Calibri" w:cs="Calibri"/>
          <w:sz w:val="22"/>
          <w:szCs w:val="22"/>
        </w:rPr>
        <w:tab/>
      </w:r>
      <w:r w:rsidRPr="00C80271">
        <w:rPr>
          <w:rFonts w:ascii="Calibri" w:hAnsi="Calibri" w:cs="Calibri"/>
          <w:sz w:val="22"/>
          <w:szCs w:val="22"/>
        </w:rPr>
        <w:tab/>
      </w:r>
    </w:p>
    <w:p w14:paraId="360F5EB1" w14:textId="77777777" w:rsidR="00F73181" w:rsidRPr="00C80271" w:rsidRDefault="00F73181" w:rsidP="00F73181">
      <w:pPr>
        <w:rPr>
          <w:rFonts w:ascii="Calibri" w:hAnsi="Calibri" w:cs="Calibri"/>
          <w:sz w:val="22"/>
        </w:rPr>
      </w:pPr>
      <w:bookmarkStart w:id="4" w:name="36802757"/>
      <w:bookmarkStart w:id="5" w:name="36802750"/>
      <w:bookmarkEnd w:id="4"/>
      <w:bookmarkEnd w:id="5"/>
    </w:p>
    <w:p w14:paraId="0337B454" w14:textId="77777777" w:rsidR="00F73181" w:rsidRPr="00C80271" w:rsidRDefault="00F73181" w:rsidP="00F73181">
      <w:pPr>
        <w:rPr>
          <w:rFonts w:ascii="Calibri" w:hAnsi="Calibri" w:cs="Calibri"/>
          <w:sz w:val="22"/>
        </w:rPr>
      </w:pPr>
    </w:p>
    <w:p w14:paraId="5BA6B2AE" w14:textId="77777777" w:rsidR="0027061F" w:rsidRPr="00C80271" w:rsidRDefault="0027061F" w:rsidP="00F73181">
      <w:pPr>
        <w:rPr>
          <w:rFonts w:ascii="Calibri" w:hAnsi="Calibri" w:cs="Calibri"/>
          <w:sz w:val="22"/>
        </w:rPr>
      </w:pPr>
    </w:p>
    <w:p w14:paraId="0B0DA946" w14:textId="77777777" w:rsidR="00F73181" w:rsidRPr="00C80271" w:rsidRDefault="00F73181" w:rsidP="00F73181">
      <w:pPr>
        <w:rPr>
          <w:rFonts w:ascii="Calibri" w:hAnsi="Calibri" w:cs="Calibri"/>
          <w:sz w:val="22"/>
        </w:rPr>
      </w:pPr>
    </w:p>
    <w:p w14:paraId="2623A319" w14:textId="386F3428" w:rsidR="00F73181" w:rsidRPr="00C80271" w:rsidRDefault="00F73181" w:rsidP="00F73181">
      <w:pPr>
        <w:pStyle w:val="ListParagraph"/>
        <w:numPr>
          <w:ilvl w:val="0"/>
          <w:numId w:val="15"/>
        </w:numPr>
        <w:spacing w:line="259" w:lineRule="auto"/>
        <w:ind w:firstLine="0"/>
        <w:rPr>
          <w:rFonts w:ascii="Calibri" w:hAnsi="Calibri" w:cs="Calibri"/>
        </w:rPr>
      </w:pPr>
      <w:r w:rsidRPr="00C80271">
        <w:rPr>
          <w:rFonts w:ascii="Calibri" w:hAnsi="Calibri" w:cs="Calibri"/>
          <w:b/>
        </w:rPr>
        <w:t xml:space="preserve">Measurable impact </w:t>
      </w:r>
      <w:r w:rsidRPr="00C80271">
        <w:rPr>
          <w:rFonts w:ascii="Calibri" w:hAnsi="Calibri" w:cs="Calibri"/>
        </w:rPr>
        <w:t>against goals within a</w:t>
      </w:r>
      <w:r w:rsidRPr="00C80271">
        <w:rPr>
          <w:rFonts w:ascii="Calibri" w:hAnsi="Calibri" w:cs="Calibri"/>
          <w:b/>
        </w:rPr>
        <w:t xml:space="preserve"> reasonable timescale </w:t>
      </w:r>
      <w:r w:rsidR="00C86BF3" w:rsidRPr="00C80271">
        <w:rPr>
          <w:rFonts w:ascii="Calibri" w:hAnsi="Calibri" w:cs="Calibri"/>
          <w:i/>
          <w:sz w:val="22"/>
          <w:szCs w:val="22"/>
        </w:rPr>
        <w:t>(max 100 words)</w:t>
      </w:r>
    </w:p>
    <w:p w14:paraId="79FD06A6" w14:textId="5597B7B3" w:rsidR="00F73181" w:rsidRPr="00C80271" w:rsidRDefault="00F73181" w:rsidP="003C7917">
      <w:pPr>
        <w:ind w:left="360"/>
        <w:rPr>
          <w:rFonts w:ascii="Calibri" w:hAnsi="Calibri" w:cs="Calibri"/>
          <w:sz w:val="22"/>
          <w:szCs w:val="22"/>
        </w:rPr>
      </w:pPr>
      <w:r w:rsidRPr="00C80271">
        <w:rPr>
          <w:rFonts w:ascii="Calibri" w:hAnsi="Calibri" w:cs="Calibri"/>
          <w:b/>
          <w:color w:val="7030A0"/>
          <w:sz w:val="22"/>
          <w:szCs w:val="22"/>
        </w:rPr>
        <w:t xml:space="preserve">      </w:t>
      </w:r>
      <w:r w:rsidRPr="00C80271">
        <w:rPr>
          <w:rFonts w:ascii="Calibri" w:hAnsi="Calibri" w:cs="Calibri"/>
          <w:b/>
          <w:sz w:val="22"/>
          <w:szCs w:val="22"/>
        </w:rPr>
        <w:tab/>
      </w:r>
      <w:r w:rsidRPr="00C80271">
        <w:rPr>
          <w:rFonts w:ascii="Calibri" w:hAnsi="Calibri" w:cs="Calibri"/>
          <w:b/>
          <w:sz w:val="22"/>
          <w:szCs w:val="22"/>
        </w:rPr>
        <w:tab/>
      </w:r>
    </w:p>
    <w:p w14:paraId="7AF4FE05" w14:textId="77777777" w:rsidR="00F73181" w:rsidRPr="00C80271" w:rsidRDefault="00F73181" w:rsidP="00F73181">
      <w:pPr>
        <w:rPr>
          <w:rFonts w:ascii="Calibri" w:hAnsi="Calibri" w:cs="Calibri"/>
          <w:b/>
          <w:color w:val="FF0000"/>
          <w:sz w:val="22"/>
        </w:rPr>
      </w:pPr>
    </w:p>
    <w:p w14:paraId="5626714A" w14:textId="77777777" w:rsidR="00F73181" w:rsidRPr="00C80271" w:rsidRDefault="00F73181" w:rsidP="00F73181">
      <w:pPr>
        <w:rPr>
          <w:rFonts w:ascii="Calibri" w:hAnsi="Calibri" w:cs="Calibri"/>
          <w:b/>
          <w:color w:val="FF0000"/>
          <w:sz w:val="22"/>
        </w:rPr>
      </w:pPr>
    </w:p>
    <w:p w14:paraId="29A60D87" w14:textId="77777777" w:rsidR="007A6529" w:rsidRPr="00C80271" w:rsidRDefault="007A6529" w:rsidP="00F73181">
      <w:pPr>
        <w:rPr>
          <w:rFonts w:ascii="Calibri" w:hAnsi="Calibri" w:cs="Calibri"/>
          <w:b/>
          <w:color w:val="FF0000"/>
          <w:sz w:val="22"/>
        </w:rPr>
      </w:pPr>
    </w:p>
    <w:p w14:paraId="5CC82CE9" w14:textId="77777777" w:rsidR="007A6529" w:rsidRPr="00C80271" w:rsidRDefault="007A6529" w:rsidP="00F73181">
      <w:pPr>
        <w:rPr>
          <w:rFonts w:ascii="Calibri" w:hAnsi="Calibri" w:cs="Calibri"/>
          <w:b/>
          <w:color w:val="FF0000"/>
          <w:sz w:val="22"/>
        </w:rPr>
      </w:pPr>
    </w:p>
    <w:p w14:paraId="34C9539C" w14:textId="77777777" w:rsidR="0027061F" w:rsidRPr="00C80271" w:rsidRDefault="0027061F" w:rsidP="00F73181">
      <w:pPr>
        <w:rPr>
          <w:rFonts w:ascii="Calibri" w:hAnsi="Calibri" w:cs="Calibri"/>
          <w:b/>
          <w:color w:val="FF0000"/>
          <w:sz w:val="22"/>
        </w:rPr>
      </w:pPr>
    </w:p>
    <w:p w14:paraId="59D42989" w14:textId="77777777" w:rsidR="0027061F" w:rsidRPr="00C80271" w:rsidRDefault="0027061F" w:rsidP="00F73181">
      <w:pPr>
        <w:rPr>
          <w:rFonts w:ascii="Calibri" w:hAnsi="Calibri" w:cs="Calibri"/>
          <w:b/>
          <w:color w:val="FF0000"/>
          <w:sz w:val="22"/>
        </w:rPr>
      </w:pPr>
    </w:p>
    <w:p w14:paraId="536F4DDD" w14:textId="77777777" w:rsidR="0027061F" w:rsidRPr="00C80271" w:rsidRDefault="0027061F" w:rsidP="00F73181">
      <w:pPr>
        <w:rPr>
          <w:rFonts w:ascii="Calibri" w:hAnsi="Calibri" w:cs="Calibri"/>
          <w:b/>
          <w:color w:val="FF0000"/>
          <w:sz w:val="22"/>
        </w:rPr>
      </w:pPr>
    </w:p>
    <w:p w14:paraId="3587A34D" w14:textId="77777777" w:rsidR="003C7917" w:rsidRPr="00C80271" w:rsidRDefault="003C7917" w:rsidP="00F73181">
      <w:pPr>
        <w:rPr>
          <w:rFonts w:ascii="Calibri" w:hAnsi="Calibri" w:cs="Calibri"/>
          <w:b/>
          <w:color w:val="FF0000"/>
          <w:sz w:val="22"/>
        </w:rPr>
      </w:pPr>
    </w:p>
    <w:p w14:paraId="74470B3C" w14:textId="67256510" w:rsidR="00F73181" w:rsidRPr="00C80271" w:rsidRDefault="00F73181" w:rsidP="00F73181">
      <w:pPr>
        <w:rPr>
          <w:rFonts w:ascii="Calibri" w:hAnsi="Calibri" w:cs="Calibri"/>
          <w:color w:val="000000"/>
          <w:sz w:val="20"/>
          <w:szCs w:val="20"/>
          <w:lang w:eastAsia="en-GB"/>
        </w:rPr>
      </w:pPr>
      <w:r w:rsidRPr="00C80271">
        <w:rPr>
          <w:rFonts w:ascii="Calibri" w:hAnsi="Calibri" w:cs="Calibri"/>
          <w:bCs/>
          <w:sz w:val="20"/>
          <w:szCs w:val="20"/>
        </w:rPr>
        <w:t>Any</w:t>
      </w:r>
      <w:r w:rsidRPr="00C80271">
        <w:rPr>
          <w:rFonts w:ascii="Calibri" w:hAnsi="Calibri" w:cs="Calibri"/>
          <w:b/>
          <w:sz w:val="20"/>
          <w:szCs w:val="20"/>
        </w:rPr>
        <w:t xml:space="preserve"> </w:t>
      </w:r>
      <w:r w:rsidRPr="00C80271">
        <w:rPr>
          <w:rFonts w:ascii="Calibri" w:hAnsi="Calibri" w:cs="Calibri"/>
          <w:b/>
          <w:color w:val="FF0000"/>
          <w:sz w:val="20"/>
          <w:szCs w:val="20"/>
        </w:rPr>
        <w:t>Additional materials</w:t>
      </w:r>
      <w:r w:rsidRPr="00C80271">
        <w:rPr>
          <w:rFonts w:ascii="Calibri" w:hAnsi="Calibri" w:cs="Calibri"/>
          <w:color w:val="FF0000"/>
          <w:sz w:val="20"/>
          <w:szCs w:val="20"/>
        </w:rPr>
        <w:t xml:space="preserve"> </w:t>
      </w:r>
      <w:r w:rsidRPr="00C80271">
        <w:rPr>
          <w:rFonts w:ascii="Calibri" w:hAnsi="Calibri" w:cs="Calibri"/>
          <w:sz w:val="20"/>
          <w:szCs w:val="20"/>
        </w:rPr>
        <w:t xml:space="preserve">(documents, images, videos, etc) to support the </w:t>
      </w:r>
      <w:r w:rsidR="008A397D">
        <w:rPr>
          <w:rFonts w:ascii="Calibri" w:hAnsi="Calibri" w:cs="Calibri"/>
          <w:sz w:val="20"/>
          <w:szCs w:val="20"/>
        </w:rPr>
        <w:t>submission</w:t>
      </w:r>
      <w:r w:rsidRPr="00C80271">
        <w:rPr>
          <w:rFonts w:ascii="Calibri" w:hAnsi="Calibri" w:cs="Calibri"/>
          <w:sz w:val="20"/>
          <w:szCs w:val="20"/>
        </w:rPr>
        <w:t xml:space="preserve"> must be sent </w:t>
      </w:r>
      <w:r w:rsidRPr="00C80271">
        <w:rPr>
          <w:rFonts w:ascii="Calibri" w:hAnsi="Calibri" w:cs="Calibri"/>
          <w:color w:val="000000"/>
          <w:sz w:val="20"/>
          <w:szCs w:val="20"/>
          <w:lang w:eastAsia="en-GB"/>
        </w:rPr>
        <w:t>us</w:t>
      </w:r>
      <w:r w:rsidR="008A397D">
        <w:rPr>
          <w:rFonts w:ascii="Calibri" w:hAnsi="Calibri" w:cs="Calibri"/>
          <w:color w:val="000000"/>
          <w:sz w:val="20"/>
          <w:szCs w:val="20"/>
          <w:lang w:eastAsia="en-GB"/>
        </w:rPr>
        <w:t>ing</w:t>
      </w:r>
      <w:r w:rsidRPr="00C80271">
        <w:rPr>
          <w:rFonts w:ascii="Calibri" w:hAnsi="Calibri" w:cs="Calibri"/>
          <w:color w:val="000000"/>
          <w:sz w:val="20"/>
          <w:szCs w:val="20"/>
          <w:lang w:eastAsia="en-GB"/>
        </w:rPr>
        <w:t xml:space="preserve"> a file transfer service</w:t>
      </w:r>
      <w:r w:rsidR="008A397D">
        <w:rPr>
          <w:rFonts w:ascii="Calibri" w:hAnsi="Calibri" w:cs="Calibri"/>
          <w:color w:val="000000"/>
          <w:sz w:val="20"/>
          <w:szCs w:val="20"/>
          <w:lang w:eastAsia="en-GB"/>
        </w:rPr>
        <w:t>,</w:t>
      </w:r>
      <w:r w:rsidRPr="00C80271">
        <w:rPr>
          <w:rFonts w:ascii="Calibri" w:hAnsi="Calibri" w:cs="Calibri"/>
          <w:color w:val="000000"/>
          <w:sz w:val="20"/>
          <w:szCs w:val="20"/>
          <w:lang w:eastAsia="en-GB"/>
        </w:rPr>
        <w:t xml:space="preserve"> with download details sent to Morag Campbell (morag@pmint.co.uk) and sufficient description to enable her to match the additional material to your </w:t>
      </w:r>
      <w:r w:rsidR="008A397D">
        <w:rPr>
          <w:rFonts w:ascii="Calibri" w:hAnsi="Calibri" w:cs="Calibri"/>
          <w:color w:val="000000"/>
          <w:sz w:val="20"/>
          <w:szCs w:val="20"/>
          <w:lang w:eastAsia="en-GB"/>
        </w:rPr>
        <w:t>submission</w:t>
      </w:r>
      <w:r w:rsidRPr="00C80271">
        <w:rPr>
          <w:rFonts w:ascii="Calibri" w:hAnsi="Calibri" w:cs="Calibri"/>
          <w:color w:val="000000"/>
          <w:sz w:val="20"/>
          <w:szCs w:val="20"/>
          <w:lang w:eastAsia="en-GB"/>
        </w:rPr>
        <w:t>.  </w:t>
      </w:r>
    </w:p>
    <w:p w14:paraId="2E0527CE" w14:textId="77777777" w:rsidR="00C8285F" w:rsidRDefault="00C8285F">
      <w:pPr>
        <w:rPr>
          <w:rFonts w:ascii="Calibri" w:hAnsi="Calibri" w:cs="Calibri"/>
          <w:b/>
          <w:iCs/>
          <w:color w:val="FF0000"/>
          <w:sz w:val="48"/>
          <w:szCs w:val="48"/>
        </w:rPr>
      </w:pPr>
      <w:r>
        <w:rPr>
          <w:rFonts w:ascii="Calibri" w:hAnsi="Calibri" w:cs="Calibri"/>
          <w:b/>
          <w:iCs/>
          <w:color w:val="FF0000"/>
          <w:sz w:val="48"/>
          <w:szCs w:val="48"/>
        </w:rPr>
        <w:br w:type="page"/>
      </w:r>
    </w:p>
    <w:p w14:paraId="665CD4E5" w14:textId="68841421" w:rsidR="00F73181" w:rsidRPr="00C80271" w:rsidRDefault="00F73181" w:rsidP="00621063">
      <w:pPr>
        <w:jc w:val="center"/>
        <w:rPr>
          <w:rFonts w:ascii="Calibri" w:hAnsi="Calibri" w:cs="Calibri"/>
          <w:b/>
          <w:iCs/>
          <w:color w:val="FF0000"/>
          <w:sz w:val="48"/>
          <w:szCs w:val="48"/>
        </w:rPr>
      </w:pPr>
      <w:r w:rsidRPr="00C80271">
        <w:rPr>
          <w:rFonts w:ascii="Calibri" w:hAnsi="Calibri" w:cs="Calibri"/>
          <w:b/>
          <w:iCs/>
          <w:color w:val="FF0000"/>
          <w:sz w:val="48"/>
          <w:szCs w:val="48"/>
        </w:rPr>
        <w:lastRenderedPageBreak/>
        <w:t>Detailed terms &amp; conditions</w:t>
      </w:r>
    </w:p>
    <w:p w14:paraId="12604FA1" w14:textId="77777777" w:rsidR="00F73181" w:rsidRPr="00C80271" w:rsidRDefault="00F73181" w:rsidP="00F73181">
      <w:pPr>
        <w:rPr>
          <w:rFonts w:ascii="Calibri" w:hAnsi="Calibri" w:cs="Calibri"/>
          <w:color w:val="000000"/>
        </w:rPr>
      </w:pPr>
    </w:p>
    <w:p w14:paraId="0270C521" w14:textId="42A3FB9D" w:rsidR="00E95628" w:rsidRPr="00C80271" w:rsidRDefault="00E95628" w:rsidP="00E95628">
      <w:pPr>
        <w:pStyle w:val="ListParagraph"/>
        <w:numPr>
          <w:ilvl w:val="0"/>
          <w:numId w:val="16"/>
        </w:numPr>
        <w:rPr>
          <w:rFonts w:ascii="Calibri" w:hAnsi="Calibri" w:cs="Calibri"/>
          <w:sz w:val="22"/>
          <w:szCs w:val="22"/>
        </w:rPr>
      </w:pPr>
      <w:r w:rsidRPr="00C80271">
        <w:rPr>
          <w:rFonts w:ascii="Calibri" w:hAnsi="Calibri" w:cs="Calibri"/>
          <w:color w:val="000000"/>
          <w:sz w:val="22"/>
          <w:szCs w:val="22"/>
        </w:rPr>
        <w:t xml:space="preserve">The </w:t>
      </w:r>
      <w:r w:rsidRPr="00C80271">
        <w:rPr>
          <w:rFonts w:ascii="Calibri" w:hAnsi="Calibri" w:cs="Calibri"/>
          <w:color w:val="000000"/>
          <w:sz w:val="22"/>
          <w:szCs w:val="22"/>
        </w:rPr>
        <w:t>Professional Services Management Excellence Awards 2026 (the Awards)</w:t>
      </w:r>
      <w:r w:rsidRPr="00C80271">
        <w:rPr>
          <w:rFonts w:ascii="Calibri" w:hAnsi="Calibri" w:cs="Calibri"/>
          <w:color w:val="000000"/>
          <w:sz w:val="22"/>
          <w:szCs w:val="22"/>
        </w:rPr>
        <w:t xml:space="preserve"> </w:t>
      </w:r>
      <w:r w:rsidRPr="00C80271">
        <w:rPr>
          <w:rFonts w:ascii="Calibri" w:hAnsi="Calibri" w:cs="Calibri"/>
          <w:sz w:val="22"/>
          <w:szCs w:val="22"/>
        </w:rPr>
        <w:t>are</w:t>
      </w:r>
      <w:r w:rsidRPr="00C80271">
        <w:rPr>
          <w:rFonts w:ascii="Calibri" w:hAnsi="Calibri" w:cs="Calibri"/>
          <w:sz w:val="22"/>
          <w:szCs w:val="22"/>
        </w:rPr>
        <w:t xml:space="preserve"> administered by the experienced team at Practice Management International (PMI). Managing Partners’ Forum is a trading name of PMI.   </w:t>
      </w:r>
    </w:p>
    <w:p w14:paraId="13DB7F53" w14:textId="046133B3" w:rsidR="00F73181" w:rsidRPr="00C80271" w:rsidRDefault="00E95628" w:rsidP="00F73181">
      <w:pPr>
        <w:pStyle w:val="ListParagraph"/>
        <w:numPr>
          <w:ilvl w:val="0"/>
          <w:numId w:val="16"/>
        </w:numPr>
        <w:spacing w:after="160" w:line="259" w:lineRule="auto"/>
        <w:rPr>
          <w:rFonts w:ascii="Calibri" w:hAnsi="Calibri" w:cs="Calibri"/>
          <w:color w:val="000000"/>
          <w:sz w:val="22"/>
          <w:szCs w:val="22"/>
        </w:rPr>
      </w:pPr>
      <w:r w:rsidRPr="00C80271">
        <w:rPr>
          <w:rFonts w:ascii="Calibri" w:hAnsi="Calibri" w:cs="Calibri"/>
          <w:color w:val="000000"/>
          <w:sz w:val="22"/>
          <w:szCs w:val="22"/>
        </w:rPr>
        <w:t>PMI</w:t>
      </w:r>
      <w:r w:rsidR="00F73181" w:rsidRPr="00C80271">
        <w:rPr>
          <w:rFonts w:ascii="Calibri" w:hAnsi="Calibri" w:cs="Calibri"/>
          <w:color w:val="000000"/>
          <w:sz w:val="22"/>
          <w:szCs w:val="22"/>
        </w:rPr>
        <w:t xml:space="preserve"> reserves the right to publish the names of firms that enter the Awards. You agree a perpetual non-exclusive licence for PMI to publish details of the entry and agree to participate in publicity reasonably requested by PMI. Copyright remains with firms.</w:t>
      </w:r>
    </w:p>
    <w:p w14:paraId="66B05097" w14:textId="77777777" w:rsidR="00F73181" w:rsidRPr="00C80271" w:rsidRDefault="00F73181" w:rsidP="00F73181">
      <w:pPr>
        <w:pStyle w:val="ListParagraph"/>
        <w:numPr>
          <w:ilvl w:val="0"/>
          <w:numId w:val="16"/>
        </w:numPr>
        <w:spacing w:after="160" w:line="259" w:lineRule="auto"/>
        <w:rPr>
          <w:rFonts w:ascii="Calibri" w:hAnsi="Calibri" w:cs="Calibri"/>
          <w:color w:val="000000"/>
          <w:sz w:val="22"/>
          <w:szCs w:val="22"/>
        </w:rPr>
      </w:pPr>
      <w:r w:rsidRPr="00C80271">
        <w:rPr>
          <w:rFonts w:ascii="Calibri" w:hAnsi="Calibri" w:cs="Calibri"/>
          <w:color w:val="000000"/>
          <w:sz w:val="22"/>
          <w:szCs w:val="22"/>
        </w:rPr>
        <w:t xml:space="preserve">Any inclusion of confidential information is at your sole risk. PMI will make best efforts to keep it confidential but is unable to guarantee that such information will not be published. </w:t>
      </w:r>
    </w:p>
    <w:p w14:paraId="1510AEF6" w14:textId="50172A90" w:rsidR="00F73181" w:rsidRPr="00C80271" w:rsidRDefault="00F73181" w:rsidP="00F73181">
      <w:pPr>
        <w:pStyle w:val="ListParagraph"/>
        <w:numPr>
          <w:ilvl w:val="0"/>
          <w:numId w:val="16"/>
        </w:numPr>
        <w:spacing w:after="160" w:line="259" w:lineRule="auto"/>
        <w:rPr>
          <w:rFonts w:ascii="Calibri" w:hAnsi="Calibri" w:cs="Calibri"/>
          <w:color w:val="000000"/>
          <w:sz w:val="22"/>
          <w:szCs w:val="22"/>
        </w:rPr>
      </w:pPr>
      <w:r w:rsidRPr="00C80271">
        <w:rPr>
          <w:rFonts w:ascii="Calibri" w:hAnsi="Calibri" w:cs="Calibri"/>
          <w:color w:val="000000"/>
          <w:sz w:val="22"/>
          <w:szCs w:val="22"/>
        </w:rPr>
        <w:t>PMI reserves the right to cancel the Awards at any time and to exclude any entries that it considers are inappropriate or do not comply with these conditions. False or deceptive entries will render the firm ineligible from participation in future Awards.</w:t>
      </w:r>
    </w:p>
    <w:p w14:paraId="3C14E1BE" w14:textId="23C8C642" w:rsidR="00F73181" w:rsidRPr="00C80271" w:rsidRDefault="00F73181" w:rsidP="00F73181">
      <w:pPr>
        <w:pStyle w:val="ListParagraph"/>
        <w:numPr>
          <w:ilvl w:val="0"/>
          <w:numId w:val="16"/>
        </w:numPr>
        <w:spacing w:after="160" w:line="259" w:lineRule="auto"/>
        <w:rPr>
          <w:rFonts w:ascii="Calibri" w:hAnsi="Calibri" w:cs="Calibri"/>
          <w:color w:val="000000"/>
          <w:sz w:val="22"/>
          <w:szCs w:val="22"/>
        </w:rPr>
      </w:pPr>
      <w:r w:rsidRPr="00C80271">
        <w:rPr>
          <w:rFonts w:ascii="Calibri" w:hAnsi="Calibri" w:cs="Calibri"/>
          <w:color w:val="000000"/>
          <w:sz w:val="22"/>
          <w:szCs w:val="22"/>
        </w:rPr>
        <w:t>Shortlisted and winning firms are permitted to use the relevant Awards logo.  The use of this logo must be in accordance with applicable PMI branding guidelines in force from time to time. In addition, they must not be used as part of a composite mark or logo, or used in a manner that causes or is likely to cause confusion or a misleading association between the firm/Rising Star and the Forums organised by PMI, or damage to the PMI's goodwill or reputation, or to the validity of any Forum trademark. The right to use the logos may be terminated by PMI at any time.</w:t>
      </w:r>
    </w:p>
    <w:p w14:paraId="08250FB7" w14:textId="77777777" w:rsidR="00F73181" w:rsidRPr="00C80271" w:rsidRDefault="00F73181" w:rsidP="00F73181">
      <w:pPr>
        <w:pStyle w:val="ListParagraph"/>
        <w:numPr>
          <w:ilvl w:val="0"/>
          <w:numId w:val="16"/>
        </w:numPr>
        <w:spacing w:after="160" w:line="259" w:lineRule="auto"/>
        <w:rPr>
          <w:rFonts w:ascii="Calibri" w:hAnsi="Calibri" w:cs="Calibri"/>
          <w:color w:val="000000"/>
          <w:sz w:val="22"/>
          <w:szCs w:val="22"/>
        </w:rPr>
      </w:pPr>
      <w:r w:rsidRPr="00C80271">
        <w:rPr>
          <w:rFonts w:ascii="Calibri" w:hAnsi="Calibri" w:cs="Calibri"/>
          <w:color w:val="000000"/>
          <w:sz w:val="22"/>
          <w:szCs w:val="22"/>
        </w:rPr>
        <w:t>PMI accepts no responsibility for, or liability arising from, entrants taking part in the Awards.</w:t>
      </w:r>
    </w:p>
    <w:p w14:paraId="10D8A338" w14:textId="77777777" w:rsidR="00F73181" w:rsidRPr="00C80271" w:rsidRDefault="00F73181" w:rsidP="00F73181">
      <w:pPr>
        <w:pStyle w:val="ListParagraph"/>
        <w:numPr>
          <w:ilvl w:val="0"/>
          <w:numId w:val="16"/>
        </w:numPr>
        <w:spacing w:after="160" w:line="259" w:lineRule="auto"/>
        <w:rPr>
          <w:rFonts w:ascii="Calibri" w:hAnsi="Calibri" w:cs="Calibri"/>
          <w:color w:val="000000"/>
          <w:sz w:val="22"/>
          <w:szCs w:val="22"/>
        </w:rPr>
      </w:pPr>
      <w:r w:rsidRPr="00C80271">
        <w:rPr>
          <w:rFonts w:ascii="Calibri" w:hAnsi="Calibri" w:cs="Calibri"/>
          <w:color w:val="000000"/>
          <w:sz w:val="22"/>
          <w:szCs w:val="22"/>
        </w:rPr>
        <w:t xml:space="preserve">PMI's decisions are final, and no correspondence will be entered into, </w:t>
      </w:r>
      <w:proofErr w:type="gramStart"/>
      <w:r w:rsidRPr="00C80271">
        <w:rPr>
          <w:rFonts w:ascii="Calibri" w:hAnsi="Calibri" w:cs="Calibri"/>
          <w:color w:val="000000"/>
          <w:sz w:val="22"/>
          <w:szCs w:val="22"/>
        </w:rPr>
        <w:t>in particular over</w:t>
      </w:r>
      <w:proofErr w:type="gramEnd"/>
      <w:r w:rsidRPr="00C80271">
        <w:rPr>
          <w:rFonts w:ascii="Calibri" w:hAnsi="Calibri" w:cs="Calibri"/>
          <w:color w:val="000000"/>
          <w:sz w:val="22"/>
          <w:szCs w:val="22"/>
        </w:rPr>
        <w:t xml:space="preserve"> the evaluation of entries.</w:t>
      </w:r>
    </w:p>
    <w:p w14:paraId="61FA569C" w14:textId="77777777" w:rsidR="00F73181" w:rsidRPr="00C80271" w:rsidRDefault="00F73181" w:rsidP="00F73181">
      <w:pPr>
        <w:pStyle w:val="ListParagraph"/>
        <w:numPr>
          <w:ilvl w:val="0"/>
          <w:numId w:val="16"/>
        </w:numPr>
        <w:spacing w:after="160" w:line="259" w:lineRule="auto"/>
        <w:rPr>
          <w:rFonts w:ascii="Calibri" w:hAnsi="Calibri" w:cs="Calibri"/>
          <w:color w:val="000000"/>
          <w:sz w:val="22"/>
          <w:szCs w:val="22"/>
        </w:rPr>
      </w:pPr>
      <w:r w:rsidRPr="00C80271">
        <w:rPr>
          <w:rFonts w:ascii="Calibri" w:hAnsi="Calibri" w:cs="Calibri"/>
          <w:color w:val="000000"/>
          <w:sz w:val="22"/>
          <w:szCs w:val="22"/>
        </w:rPr>
        <w:t>These conditions are governed by and construed in accordance with English law. Any dispute arising in connection with the Awards shall be subject to the exclusive jurisdiction of the English courts. </w:t>
      </w:r>
    </w:p>
    <w:p w14:paraId="5BD99282" w14:textId="77777777" w:rsidR="00F73181" w:rsidRPr="00C80271" w:rsidRDefault="00F73181" w:rsidP="00F73181">
      <w:pPr>
        <w:pStyle w:val="ListParagraph"/>
        <w:numPr>
          <w:ilvl w:val="0"/>
          <w:numId w:val="16"/>
        </w:numPr>
        <w:spacing w:after="160" w:line="259" w:lineRule="auto"/>
        <w:rPr>
          <w:rFonts w:ascii="Calibri" w:hAnsi="Calibri" w:cs="Calibri"/>
          <w:color w:val="000000"/>
          <w:sz w:val="22"/>
          <w:szCs w:val="22"/>
        </w:rPr>
      </w:pPr>
      <w:r w:rsidRPr="00C80271">
        <w:rPr>
          <w:rFonts w:ascii="Calibri" w:hAnsi="Calibri" w:cs="Calibri"/>
          <w:color w:val="000000"/>
          <w:sz w:val="22"/>
          <w:szCs w:val="22"/>
        </w:rPr>
        <w:t>By submitting an entry, you will be deemed to have read, understood and agreed to these conditions on behalf of your firm. You further warrant that you have obtained all necessary consents under applicable data protection and privacy laws to allow the sharing of any personal data contained in the entry with PMI. Any personal data provided will be processed in accordance with PMI's </w:t>
      </w:r>
      <w:hyperlink r:id="rId22" w:tgtFrame="_blank" w:tooltip="GDPR policy" w:history="1">
        <w:r w:rsidRPr="00C80271">
          <w:rPr>
            <w:rStyle w:val="Hyperlink"/>
            <w:rFonts w:ascii="Calibri" w:hAnsi="Calibri" w:cs="Calibri"/>
            <w:color w:val="0000AA"/>
            <w:sz w:val="22"/>
            <w:szCs w:val="22"/>
          </w:rPr>
          <w:t>GDPR policy</w:t>
        </w:r>
      </w:hyperlink>
      <w:r w:rsidRPr="00C80271">
        <w:rPr>
          <w:rFonts w:ascii="Calibri" w:hAnsi="Calibri" w:cs="Calibri"/>
          <w:color w:val="000000"/>
          <w:sz w:val="22"/>
          <w:szCs w:val="22"/>
        </w:rPr>
        <w:t>.</w:t>
      </w:r>
    </w:p>
    <w:p w14:paraId="44D67E63" w14:textId="77777777" w:rsidR="00F73181" w:rsidRPr="00C80271" w:rsidRDefault="00F73181" w:rsidP="00F73181">
      <w:pPr>
        <w:rPr>
          <w:rFonts w:ascii="Calibri" w:hAnsi="Calibri" w:cs="Calibri"/>
          <w:sz w:val="22"/>
          <w:szCs w:val="22"/>
          <w:lang w:eastAsia="en-GB"/>
        </w:rPr>
      </w:pPr>
    </w:p>
    <w:p w14:paraId="75C65681" w14:textId="77777777" w:rsidR="00F73181" w:rsidRPr="00C80271" w:rsidRDefault="00F73181" w:rsidP="004A633B">
      <w:pPr>
        <w:rPr>
          <w:rFonts w:ascii="Calibri" w:hAnsi="Calibri" w:cs="Calibri"/>
        </w:rPr>
      </w:pPr>
    </w:p>
    <w:p w14:paraId="3BC4C8C2" w14:textId="1F4ABDC2" w:rsidR="0081173D" w:rsidRPr="00C80271" w:rsidRDefault="0081173D" w:rsidP="00C94253">
      <w:pPr>
        <w:rPr>
          <w:rFonts w:ascii="Calibri" w:hAnsi="Calibri" w:cs="Calibri"/>
        </w:rPr>
      </w:pPr>
    </w:p>
    <w:sectPr w:rsidR="0081173D" w:rsidRPr="00C80271" w:rsidSect="008B6720">
      <w:type w:val="continuous"/>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B5BBA" w14:textId="77777777" w:rsidR="006223F6" w:rsidRDefault="006223F6" w:rsidP="00912C70">
      <w:r>
        <w:separator/>
      </w:r>
    </w:p>
  </w:endnote>
  <w:endnote w:type="continuationSeparator" w:id="0">
    <w:p w14:paraId="70151D31" w14:textId="77777777" w:rsidR="006223F6" w:rsidRDefault="006223F6" w:rsidP="00912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3FCB" w14:textId="77777777" w:rsidR="00912C70" w:rsidRDefault="00912C70" w:rsidP="00782A5A">
    <w:pPr>
      <w:pStyle w:val="Footer"/>
    </w:pPr>
    <w:r w:rsidRPr="001A41BB">
      <w:rPr>
        <w:rFonts w:ascii="Arial" w:hAnsi="Arial"/>
        <w:b/>
        <w:noProof/>
        <w:color w:val="FF0000"/>
        <w:sz w:val="18"/>
        <w:lang w:eastAsia="en-GB"/>
      </w:rPr>
      <mc:AlternateContent>
        <mc:Choice Requires="wps">
          <w:drawing>
            <wp:anchor distT="4294967294" distB="4294967294" distL="114300" distR="114300" simplePos="0" relativeHeight="251659264" behindDoc="0" locked="0" layoutInCell="1" allowOverlap="1" wp14:anchorId="7CE71862" wp14:editId="489F5526">
              <wp:simplePos x="0" y="0"/>
              <wp:positionH relativeFrom="column">
                <wp:posOffset>17682</wp:posOffset>
              </wp:positionH>
              <wp:positionV relativeFrom="paragraph">
                <wp:posOffset>164465</wp:posOffset>
              </wp:positionV>
              <wp:extent cx="5600700" cy="0"/>
              <wp:effectExtent l="0" t="0" r="12700" b="1270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3A9CE14" id="Line 2"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4pt,12.95pt" to="442.4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" strokecolor="red"/>
          </w:pict>
        </mc:Fallback>
      </mc:AlternateContent>
    </w:r>
  </w:p>
  <w:p w14:paraId="28823028" w14:textId="77777777" w:rsidR="00912C70" w:rsidRPr="00520D9D" w:rsidRDefault="00912C70" w:rsidP="00DD7E2A">
    <w:pPr>
      <w:pStyle w:val="Footer"/>
      <w:rPr>
        <w:rFonts w:ascii="Arial" w:hAnsi="Arial" w:cs="Arial"/>
        <w:sz w:val="20"/>
        <w:szCs w:val="20"/>
      </w:rPr>
    </w:pPr>
    <w:r>
      <w:rPr>
        <w:rFonts w:ascii="Arial" w:hAnsi="Arial"/>
        <w:noProof/>
        <w:color w:val="808080"/>
        <w:sz w:val="18"/>
      </w:rPr>
      <w:drawing>
        <wp:anchor distT="0" distB="0" distL="114300" distR="114300" simplePos="0" relativeHeight="251660288" behindDoc="0" locked="0" layoutInCell="1" allowOverlap="1" wp14:anchorId="23925BDD" wp14:editId="40DAE495">
          <wp:simplePos x="0" y="0"/>
          <wp:positionH relativeFrom="column">
            <wp:posOffset>4754790</wp:posOffset>
          </wp:positionH>
          <wp:positionV relativeFrom="paragraph">
            <wp:posOffset>49621</wp:posOffset>
          </wp:positionV>
          <wp:extent cx="861060" cy="398145"/>
          <wp:effectExtent l="0" t="0" r="254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1060" cy="398145"/>
                  </a:xfrm>
                  <a:prstGeom prst="rect">
                    <a:avLst/>
                  </a:prstGeom>
                </pic:spPr>
              </pic:pic>
            </a:graphicData>
          </a:graphic>
          <wp14:sizeRelH relativeFrom="page">
            <wp14:pctWidth>0</wp14:pctWidth>
          </wp14:sizeRelH>
          <wp14:sizeRelV relativeFrom="page">
            <wp14:pctHeight>0</wp14:pctHeight>
          </wp14:sizeRelV>
        </wp:anchor>
      </w:drawing>
    </w:r>
  </w:p>
  <w:p w14:paraId="257E271B" w14:textId="71D27086" w:rsidR="00912C70" w:rsidRPr="00782A5A" w:rsidRDefault="00912C70" w:rsidP="00CF05D8">
    <w:pPr>
      <w:pStyle w:val="Footer"/>
      <w:tabs>
        <w:tab w:val="clear" w:pos="4680"/>
        <w:tab w:val="clear" w:pos="9360"/>
        <w:tab w:val="center" w:pos="6345"/>
      </w:tabs>
      <w:ind w:left="108"/>
      <w:rPr>
        <w:rFonts w:ascii="Arial" w:hAnsi="Arial"/>
        <w:color w:val="808080"/>
        <w:sz w:val="18"/>
      </w:rPr>
    </w:pPr>
    <w:r w:rsidRPr="00782A5A">
      <w:rPr>
        <w:rFonts w:ascii="Arial" w:hAnsi="Arial"/>
        <w:color w:val="808080"/>
        <w:sz w:val="18"/>
      </w:rPr>
      <w:t xml:space="preserve">The </w:t>
    </w:r>
    <w:r>
      <w:rPr>
        <w:rFonts w:ascii="Arial" w:hAnsi="Arial"/>
        <w:color w:val="808080"/>
        <w:sz w:val="18"/>
      </w:rPr>
      <w:t>Professional Services</w:t>
    </w:r>
    <w:r w:rsidRPr="00782A5A">
      <w:rPr>
        <w:rFonts w:ascii="Arial" w:hAnsi="Arial"/>
        <w:color w:val="808080"/>
        <w:sz w:val="18"/>
      </w:rPr>
      <w:t xml:space="preserve"> Management Excellence Awards 202</w:t>
    </w:r>
    <w:r>
      <w:rPr>
        <w:rFonts w:ascii="Arial" w:hAnsi="Arial"/>
        <w:color w:val="808080"/>
        <w:sz w:val="18"/>
      </w:rPr>
      <w:t>6</w:t>
    </w:r>
    <w:r w:rsidRPr="00782A5A">
      <w:rPr>
        <w:rFonts w:ascii="Arial" w:hAnsi="Arial"/>
        <w:color w:val="808080"/>
        <w:sz w:val="18"/>
      </w:rPr>
      <w:tab/>
    </w:r>
  </w:p>
  <w:p w14:paraId="73AEEF9A" w14:textId="77777777" w:rsidR="00912C70" w:rsidRPr="00782A5A" w:rsidRDefault="00912C70" w:rsidP="00CF05D8">
    <w:pPr>
      <w:pStyle w:val="Footer"/>
      <w:tabs>
        <w:tab w:val="clear" w:pos="4680"/>
        <w:tab w:val="clear" w:pos="9360"/>
        <w:tab w:val="center" w:pos="6345"/>
      </w:tabs>
      <w:ind w:left="108"/>
      <w:rPr>
        <w:rFonts w:ascii="Arial" w:hAnsi="Arial"/>
        <w:color w:val="808080"/>
        <w:sz w:val="18"/>
      </w:rPr>
    </w:pPr>
    <w:r w:rsidRPr="00F9498F">
      <w:rPr>
        <w:rFonts w:ascii="Arial" w:hAnsi="Arial"/>
        <w:i/>
        <w:iCs/>
        <w:color w:val="808080"/>
        <w:sz w:val="18"/>
      </w:rPr>
      <w:t>Knowledge partners</w:t>
    </w:r>
    <w:r w:rsidRPr="00782A5A">
      <w:rPr>
        <w:rFonts w:ascii="Arial" w:hAnsi="Arial"/>
        <w:color w:val="808080"/>
        <w:sz w:val="18"/>
      </w:rPr>
      <w:t xml:space="preserve">: </w:t>
    </w:r>
    <w:r w:rsidRPr="00782A5A">
      <w:rPr>
        <w:rFonts w:ascii="Arial" w:hAnsi="Arial"/>
        <w:i/>
        <w:color w:val="808080"/>
        <w:sz w:val="18"/>
      </w:rPr>
      <w:t>Harvard Business Review</w:t>
    </w:r>
    <w:r w:rsidRPr="00782A5A">
      <w:rPr>
        <w:rFonts w:ascii="Arial" w:hAnsi="Arial"/>
        <w:color w:val="808080"/>
        <w:sz w:val="18"/>
      </w:rPr>
      <w:t xml:space="preserve"> and the </w:t>
    </w:r>
    <w:r w:rsidRPr="00782A5A">
      <w:rPr>
        <w:rFonts w:ascii="Arial" w:hAnsi="Arial"/>
        <w:i/>
        <w:color w:val="808080"/>
        <w:sz w:val="18"/>
      </w:rPr>
      <w:t>Financial Times</w:t>
    </w:r>
    <w:r w:rsidRPr="00DD7E2A">
      <w:rPr>
        <w:rFonts w:ascii="Arial" w:hAnsi="Arial"/>
        <w:i/>
        <w:color w:val="808080"/>
        <w:sz w:val="18"/>
      </w:rPr>
      <w:tab/>
    </w:r>
  </w:p>
  <w:p w14:paraId="192ADB03" w14:textId="77777777" w:rsidR="00912C70" w:rsidRDefault="00912C70" w:rsidP="00561326">
    <w:pPr>
      <w:pStyle w:val="Footer"/>
      <w:jc w:val="center"/>
      <w:rPr>
        <w:rFonts w:ascii="Arial" w:hAnsi="Arial"/>
        <w:iCs/>
        <w:color w:val="808080"/>
        <w:sz w:val="18"/>
      </w:rPr>
    </w:pPr>
  </w:p>
  <w:p w14:paraId="1C20C381" w14:textId="17FC6A89" w:rsidR="00912C70" w:rsidRPr="000172E9" w:rsidRDefault="00912C70" w:rsidP="00561326">
    <w:pPr>
      <w:pStyle w:val="Footer"/>
      <w:jc w:val="center"/>
      <w:rPr>
        <w:rFonts w:ascii="Arial" w:hAnsi="Arial"/>
        <w:b/>
        <w:bCs/>
        <w:iCs/>
        <w:color w:val="808080"/>
        <w:sz w:val="22"/>
        <w:szCs w:val="22"/>
      </w:rPr>
    </w:pPr>
    <w:r w:rsidRPr="000172E9">
      <w:rPr>
        <w:rFonts w:ascii="Arial" w:hAnsi="Arial"/>
        <w:b/>
        <w:bCs/>
        <w:iCs/>
        <w:color w:val="808080"/>
        <w:sz w:val="22"/>
        <w:szCs w:val="22"/>
      </w:rPr>
      <w:t xml:space="preserve">Submissions accepted from </w:t>
    </w:r>
    <w:r w:rsidR="008A397D">
      <w:rPr>
        <w:rFonts w:ascii="Arial" w:hAnsi="Arial"/>
        <w:b/>
        <w:bCs/>
        <w:iCs/>
        <w:color w:val="808080"/>
        <w:sz w:val="22"/>
        <w:szCs w:val="22"/>
      </w:rPr>
      <w:t>1 October</w:t>
    </w:r>
    <w:r w:rsidRPr="000172E9">
      <w:rPr>
        <w:rFonts w:ascii="Arial" w:hAnsi="Arial"/>
        <w:b/>
        <w:bCs/>
        <w:iCs/>
        <w:color w:val="808080"/>
        <w:sz w:val="22"/>
        <w:szCs w:val="22"/>
      </w:rPr>
      <w:t xml:space="preserve"> to </w:t>
    </w:r>
    <w:r w:rsidR="008A397D">
      <w:rPr>
        <w:rFonts w:ascii="Arial" w:hAnsi="Arial"/>
        <w:b/>
        <w:bCs/>
        <w:iCs/>
        <w:color w:val="808080"/>
        <w:sz w:val="22"/>
        <w:szCs w:val="22"/>
      </w:rPr>
      <w:t>31 October 2025</w:t>
    </w:r>
    <w:r w:rsidRPr="000172E9">
      <w:rPr>
        <w:rFonts w:ascii="Arial" w:hAnsi="Arial"/>
        <w:b/>
        <w:bCs/>
        <w:iCs/>
        <w:color w:val="808080"/>
        <w:sz w:val="22"/>
        <w:szCs w:val="22"/>
      </w:rPr>
      <w:t xml:space="preserve"> – Ceremony 26 March 202</w:t>
    </w:r>
    <w:r>
      <w:rPr>
        <w:rFonts w:ascii="Arial" w:hAnsi="Arial"/>
        <w:b/>
        <w:bCs/>
        <w:iCs/>
        <w:color w:val="808080"/>
        <w:sz w:val="22"/>
        <w:szCs w:val="22"/>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B9F68" w14:textId="77777777" w:rsidR="006223F6" w:rsidRDefault="006223F6" w:rsidP="00912C70">
      <w:r>
        <w:separator/>
      </w:r>
    </w:p>
  </w:footnote>
  <w:footnote w:type="continuationSeparator" w:id="0">
    <w:p w14:paraId="6E410873" w14:textId="77777777" w:rsidR="006223F6" w:rsidRDefault="006223F6" w:rsidP="00912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368BA"/>
    <w:multiLevelType w:val="hybridMultilevel"/>
    <w:tmpl w:val="E6D61EC8"/>
    <w:lvl w:ilvl="0" w:tplc="04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4FF4DD6"/>
    <w:multiLevelType w:val="hybridMultilevel"/>
    <w:tmpl w:val="215620A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C804425"/>
    <w:multiLevelType w:val="hybridMultilevel"/>
    <w:tmpl w:val="C9E853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8613CF"/>
    <w:multiLevelType w:val="hybridMultilevel"/>
    <w:tmpl w:val="B470D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F13E23"/>
    <w:multiLevelType w:val="hybridMultilevel"/>
    <w:tmpl w:val="3094088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9B0D4F"/>
    <w:multiLevelType w:val="hybridMultilevel"/>
    <w:tmpl w:val="63D2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DC2A72"/>
    <w:multiLevelType w:val="hybridMultilevel"/>
    <w:tmpl w:val="3F2A9B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BB78FA"/>
    <w:multiLevelType w:val="hybridMultilevel"/>
    <w:tmpl w:val="D3784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9154E6"/>
    <w:multiLevelType w:val="hybridMultilevel"/>
    <w:tmpl w:val="4FB4240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35D31D0"/>
    <w:multiLevelType w:val="hybridMultilevel"/>
    <w:tmpl w:val="818C4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4A479E"/>
    <w:multiLevelType w:val="hybridMultilevel"/>
    <w:tmpl w:val="8EFA8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EF1F79"/>
    <w:multiLevelType w:val="hybridMultilevel"/>
    <w:tmpl w:val="55BA4E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470BD5"/>
    <w:multiLevelType w:val="hybridMultilevel"/>
    <w:tmpl w:val="84B6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45F04"/>
    <w:multiLevelType w:val="hybridMultilevel"/>
    <w:tmpl w:val="F7A63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DB84A9D"/>
    <w:multiLevelType w:val="hybridMultilevel"/>
    <w:tmpl w:val="7E7E2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E9B502E"/>
    <w:multiLevelType w:val="hybridMultilevel"/>
    <w:tmpl w:val="742C5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F85BBE"/>
    <w:multiLevelType w:val="hybridMultilevel"/>
    <w:tmpl w:val="72547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750870"/>
    <w:multiLevelType w:val="hybridMultilevel"/>
    <w:tmpl w:val="E884A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FB37B5A"/>
    <w:multiLevelType w:val="hybridMultilevel"/>
    <w:tmpl w:val="F0D26C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BA7B40"/>
    <w:multiLevelType w:val="hybridMultilevel"/>
    <w:tmpl w:val="AF0253F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C192C26"/>
    <w:multiLevelType w:val="hybridMultilevel"/>
    <w:tmpl w:val="E208D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64142380">
    <w:abstractNumId w:val="14"/>
  </w:num>
  <w:num w:numId="2" w16cid:durableId="253127445">
    <w:abstractNumId w:val="19"/>
  </w:num>
  <w:num w:numId="3" w16cid:durableId="1884753523">
    <w:abstractNumId w:val="20"/>
  </w:num>
  <w:num w:numId="4" w16cid:durableId="1434086469">
    <w:abstractNumId w:val="15"/>
  </w:num>
  <w:num w:numId="5" w16cid:durableId="272978380">
    <w:abstractNumId w:val="9"/>
  </w:num>
  <w:num w:numId="6" w16cid:durableId="1173254892">
    <w:abstractNumId w:val="1"/>
  </w:num>
  <w:num w:numId="7" w16cid:durableId="1189833745">
    <w:abstractNumId w:val="8"/>
  </w:num>
  <w:num w:numId="8" w16cid:durableId="580456135">
    <w:abstractNumId w:val="4"/>
  </w:num>
  <w:num w:numId="9" w16cid:durableId="627203426">
    <w:abstractNumId w:val="11"/>
  </w:num>
  <w:num w:numId="10" w16cid:durableId="467549337">
    <w:abstractNumId w:val="0"/>
  </w:num>
  <w:num w:numId="11" w16cid:durableId="1673751472">
    <w:abstractNumId w:val="2"/>
  </w:num>
  <w:num w:numId="12" w16cid:durableId="778715826">
    <w:abstractNumId w:val="16"/>
  </w:num>
  <w:num w:numId="13" w16cid:durableId="1292400051">
    <w:abstractNumId w:val="6"/>
  </w:num>
  <w:num w:numId="14" w16cid:durableId="109520422">
    <w:abstractNumId w:val="13"/>
  </w:num>
  <w:num w:numId="15" w16cid:durableId="1520582901">
    <w:abstractNumId w:val="3"/>
  </w:num>
  <w:num w:numId="16" w16cid:durableId="1189366869">
    <w:abstractNumId w:val="10"/>
  </w:num>
  <w:num w:numId="17" w16cid:durableId="1327828166">
    <w:abstractNumId w:val="12"/>
  </w:num>
  <w:num w:numId="18" w16cid:durableId="165941618">
    <w:abstractNumId w:val="18"/>
  </w:num>
  <w:num w:numId="19" w16cid:durableId="310135763">
    <w:abstractNumId w:val="7"/>
  </w:num>
  <w:num w:numId="20" w16cid:durableId="249511606">
    <w:abstractNumId w:val="5"/>
  </w:num>
  <w:num w:numId="21" w16cid:durableId="3494584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2B9"/>
    <w:rsid w:val="00032B9B"/>
    <w:rsid w:val="00042C53"/>
    <w:rsid w:val="0004597B"/>
    <w:rsid w:val="0004638E"/>
    <w:rsid w:val="000A416D"/>
    <w:rsid w:val="000A4A58"/>
    <w:rsid w:val="000D4447"/>
    <w:rsid w:val="000E663F"/>
    <w:rsid w:val="000F0716"/>
    <w:rsid w:val="000F25B7"/>
    <w:rsid w:val="00113B2B"/>
    <w:rsid w:val="00124335"/>
    <w:rsid w:val="00132592"/>
    <w:rsid w:val="00150D04"/>
    <w:rsid w:val="00153F89"/>
    <w:rsid w:val="00197B6B"/>
    <w:rsid w:val="001C0BB1"/>
    <w:rsid w:val="001F3D2D"/>
    <w:rsid w:val="00202F06"/>
    <w:rsid w:val="00215EC4"/>
    <w:rsid w:val="002306C1"/>
    <w:rsid w:val="002569FE"/>
    <w:rsid w:val="00262A72"/>
    <w:rsid w:val="0027061F"/>
    <w:rsid w:val="002728AA"/>
    <w:rsid w:val="00276C7C"/>
    <w:rsid w:val="002B6139"/>
    <w:rsid w:val="002C16D4"/>
    <w:rsid w:val="002E617E"/>
    <w:rsid w:val="00312D0F"/>
    <w:rsid w:val="003148F7"/>
    <w:rsid w:val="00326493"/>
    <w:rsid w:val="00336805"/>
    <w:rsid w:val="00336BE5"/>
    <w:rsid w:val="00337AD5"/>
    <w:rsid w:val="0035224E"/>
    <w:rsid w:val="00353276"/>
    <w:rsid w:val="0035421C"/>
    <w:rsid w:val="003609F3"/>
    <w:rsid w:val="003C1943"/>
    <w:rsid w:val="003C7917"/>
    <w:rsid w:val="003D49A8"/>
    <w:rsid w:val="003D7689"/>
    <w:rsid w:val="00413071"/>
    <w:rsid w:val="004529A0"/>
    <w:rsid w:val="004A111B"/>
    <w:rsid w:val="004A633B"/>
    <w:rsid w:val="004C24E1"/>
    <w:rsid w:val="00562576"/>
    <w:rsid w:val="00590C15"/>
    <w:rsid w:val="005A0B5D"/>
    <w:rsid w:val="005B3604"/>
    <w:rsid w:val="005D3A9A"/>
    <w:rsid w:val="005D7AA4"/>
    <w:rsid w:val="005E048E"/>
    <w:rsid w:val="00621063"/>
    <w:rsid w:val="006223F6"/>
    <w:rsid w:val="006C2190"/>
    <w:rsid w:val="006C6BA8"/>
    <w:rsid w:val="006C7B9B"/>
    <w:rsid w:val="006E5256"/>
    <w:rsid w:val="0075252B"/>
    <w:rsid w:val="00761CDC"/>
    <w:rsid w:val="007727CB"/>
    <w:rsid w:val="00777C0A"/>
    <w:rsid w:val="0078595B"/>
    <w:rsid w:val="007A2C9A"/>
    <w:rsid w:val="007A6529"/>
    <w:rsid w:val="007B448E"/>
    <w:rsid w:val="007B762A"/>
    <w:rsid w:val="00800D5B"/>
    <w:rsid w:val="0081173D"/>
    <w:rsid w:val="00843B63"/>
    <w:rsid w:val="0086524B"/>
    <w:rsid w:val="00874653"/>
    <w:rsid w:val="00876C01"/>
    <w:rsid w:val="00886751"/>
    <w:rsid w:val="0089223E"/>
    <w:rsid w:val="008A1655"/>
    <w:rsid w:val="008A397D"/>
    <w:rsid w:val="008B0C09"/>
    <w:rsid w:val="008B6720"/>
    <w:rsid w:val="008C3AF0"/>
    <w:rsid w:val="009104A1"/>
    <w:rsid w:val="00912C70"/>
    <w:rsid w:val="009153C3"/>
    <w:rsid w:val="009431AD"/>
    <w:rsid w:val="00960244"/>
    <w:rsid w:val="00962A3A"/>
    <w:rsid w:val="0097371B"/>
    <w:rsid w:val="00981EEA"/>
    <w:rsid w:val="009972B9"/>
    <w:rsid w:val="009A44A9"/>
    <w:rsid w:val="009B20F0"/>
    <w:rsid w:val="009D05EF"/>
    <w:rsid w:val="00A161BD"/>
    <w:rsid w:val="00AD246A"/>
    <w:rsid w:val="00B416A8"/>
    <w:rsid w:val="00B75FF5"/>
    <w:rsid w:val="00B94D34"/>
    <w:rsid w:val="00BA5B85"/>
    <w:rsid w:val="00BA6290"/>
    <w:rsid w:val="00BB16EB"/>
    <w:rsid w:val="00BB763F"/>
    <w:rsid w:val="00C318A1"/>
    <w:rsid w:val="00C35021"/>
    <w:rsid w:val="00C644D9"/>
    <w:rsid w:val="00C80271"/>
    <w:rsid w:val="00C8285F"/>
    <w:rsid w:val="00C86BF3"/>
    <w:rsid w:val="00C94253"/>
    <w:rsid w:val="00C96F7F"/>
    <w:rsid w:val="00CE1AAC"/>
    <w:rsid w:val="00D5204F"/>
    <w:rsid w:val="00D52067"/>
    <w:rsid w:val="00D6358B"/>
    <w:rsid w:val="00D64706"/>
    <w:rsid w:val="00D77658"/>
    <w:rsid w:val="00D85F11"/>
    <w:rsid w:val="00DC1099"/>
    <w:rsid w:val="00DE240A"/>
    <w:rsid w:val="00DF33C8"/>
    <w:rsid w:val="00E04674"/>
    <w:rsid w:val="00E27EA6"/>
    <w:rsid w:val="00E32529"/>
    <w:rsid w:val="00E33648"/>
    <w:rsid w:val="00E9082B"/>
    <w:rsid w:val="00E94003"/>
    <w:rsid w:val="00E95628"/>
    <w:rsid w:val="00EB143D"/>
    <w:rsid w:val="00ED1896"/>
    <w:rsid w:val="00F00A0D"/>
    <w:rsid w:val="00F26533"/>
    <w:rsid w:val="00F419F0"/>
    <w:rsid w:val="00F52CAE"/>
    <w:rsid w:val="00F73181"/>
    <w:rsid w:val="00F878BB"/>
    <w:rsid w:val="00FF4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6C078"/>
  <w14:defaultImageDpi w14:val="32767"/>
  <w15:chartTrackingRefBased/>
  <w15:docId w15:val="{9A4533E4-DF00-CB47-BA52-D0C8CABC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72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72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72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72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72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72B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9972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72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72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2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72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72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72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72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72B9"/>
    <w:rPr>
      <w:rFonts w:eastAsiaTheme="majorEastAsia" w:cstheme="majorBidi"/>
      <w:i/>
      <w:iCs/>
      <w:color w:val="595959" w:themeColor="text1" w:themeTint="A6"/>
    </w:rPr>
  </w:style>
  <w:style w:type="character" w:customStyle="1" w:styleId="Heading7Char">
    <w:name w:val="Heading 7 Char"/>
    <w:basedOn w:val="DefaultParagraphFont"/>
    <w:link w:val="Heading7"/>
    <w:rsid w:val="009972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72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72B9"/>
    <w:rPr>
      <w:rFonts w:eastAsiaTheme="majorEastAsia" w:cstheme="majorBidi"/>
      <w:color w:val="272727" w:themeColor="text1" w:themeTint="D8"/>
    </w:rPr>
  </w:style>
  <w:style w:type="paragraph" w:styleId="Title">
    <w:name w:val="Title"/>
    <w:basedOn w:val="Normal"/>
    <w:next w:val="Normal"/>
    <w:link w:val="TitleChar"/>
    <w:qFormat/>
    <w:rsid w:val="009972B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972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72B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72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72B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972B9"/>
    <w:rPr>
      <w:i/>
      <w:iCs/>
      <w:color w:val="404040" w:themeColor="text1" w:themeTint="BF"/>
    </w:rPr>
  </w:style>
  <w:style w:type="paragraph" w:styleId="ListParagraph">
    <w:name w:val="List Paragraph"/>
    <w:basedOn w:val="Normal"/>
    <w:uiPriority w:val="34"/>
    <w:qFormat/>
    <w:rsid w:val="009972B9"/>
    <w:pPr>
      <w:ind w:left="720"/>
      <w:contextualSpacing/>
    </w:pPr>
  </w:style>
  <w:style w:type="character" w:styleId="IntenseEmphasis">
    <w:name w:val="Intense Emphasis"/>
    <w:basedOn w:val="DefaultParagraphFont"/>
    <w:uiPriority w:val="21"/>
    <w:qFormat/>
    <w:rsid w:val="009972B9"/>
    <w:rPr>
      <w:i/>
      <w:iCs/>
      <w:color w:val="0F4761" w:themeColor="accent1" w:themeShade="BF"/>
    </w:rPr>
  </w:style>
  <w:style w:type="paragraph" w:styleId="IntenseQuote">
    <w:name w:val="Intense Quote"/>
    <w:basedOn w:val="Normal"/>
    <w:next w:val="Normal"/>
    <w:link w:val="IntenseQuoteChar"/>
    <w:uiPriority w:val="30"/>
    <w:qFormat/>
    <w:rsid w:val="009972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72B9"/>
    <w:rPr>
      <w:i/>
      <w:iCs/>
      <w:color w:val="0F4761" w:themeColor="accent1" w:themeShade="BF"/>
    </w:rPr>
  </w:style>
  <w:style w:type="character" w:styleId="IntenseReference">
    <w:name w:val="Intense Reference"/>
    <w:basedOn w:val="DefaultParagraphFont"/>
    <w:uiPriority w:val="32"/>
    <w:qFormat/>
    <w:rsid w:val="009972B9"/>
    <w:rPr>
      <w:b/>
      <w:bCs/>
      <w:smallCaps/>
      <w:color w:val="0F4761" w:themeColor="accent1" w:themeShade="BF"/>
      <w:spacing w:val="5"/>
    </w:rPr>
  </w:style>
  <w:style w:type="paragraph" w:customStyle="1" w:styleId="pzpzlf">
    <w:name w:val="pzpzlf"/>
    <w:basedOn w:val="Normal"/>
    <w:rsid w:val="0081173D"/>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rsid w:val="00D5204F"/>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semiHidden/>
    <w:rsid w:val="00F73181"/>
    <w:rPr>
      <w:color w:val="000000"/>
      <w:u w:val="single"/>
    </w:rPr>
  </w:style>
  <w:style w:type="paragraph" w:styleId="BodyText2">
    <w:name w:val="Body Text 2"/>
    <w:basedOn w:val="Normal"/>
    <w:link w:val="BodyText2Char"/>
    <w:semiHidden/>
    <w:rsid w:val="00F73181"/>
    <w:rPr>
      <w:rFonts w:ascii="Arial" w:eastAsia="Times New Roman" w:hAnsi="Arial" w:cs="Times New Roman"/>
      <w:b/>
      <w:kern w:val="0"/>
      <w:sz w:val="20"/>
      <w:lang w:val="x-none" w:eastAsia="x-none"/>
      <w14:ligatures w14:val="none"/>
    </w:rPr>
  </w:style>
  <w:style w:type="character" w:customStyle="1" w:styleId="BodyText2Char">
    <w:name w:val="Body Text 2 Char"/>
    <w:basedOn w:val="DefaultParagraphFont"/>
    <w:link w:val="BodyText2"/>
    <w:semiHidden/>
    <w:rsid w:val="00F73181"/>
    <w:rPr>
      <w:rFonts w:ascii="Arial" w:eastAsia="Times New Roman" w:hAnsi="Arial" w:cs="Times New Roman"/>
      <w:b/>
      <w:kern w:val="0"/>
      <w:sz w:val="20"/>
      <w:lang w:val="x-none" w:eastAsia="x-none"/>
      <w14:ligatures w14:val="none"/>
    </w:rPr>
  </w:style>
  <w:style w:type="paragraph" w:styleId="BodyText3">
    <w:name w:val="Body Text 3"/>
    <w:basedOn w:val="Normal"/>
    <w:link w:val="BodyText3Char"/>
    <w:semiHidden/>
    <w:rsid w:val="00F73181"/>
    <w:rPr>
      <w:rFonts w:ascii="Arial" w:eastAsia="Times New Roman" w:hAnsi="Arial" w:cs="Times New Roman"/>
      <w:kern w:val="0"/>
      <w:sz w:val="20"/>
      <w:lang w:val="x-none" w:eastAsia="x-none"/>
      <w14:ligatures w14:val="none"/>
    </w:rPr>
  </w:style>
  <w:style w:type="character" w:customStyle="1" w:styleId="BodyText3Char">
    <w:name w:val="Body Text 3 Char"/>
    <w:basedOn w:val="DefaultParagraphFont"/>
    <w:link w:val="BodyText3"/>
    <w:semiHidden/>
    <w:rsid w:val="00F73181"/>
    <w:rPr>
      <w:rFonts w:ascii="Arial" w:eastAsia="Times New Roman" w:hAnsi="Arial" w:cs="Times New Roman"/>
      <w:kern w:val="0"/>
      <w:sz w:val="20"/>
      <w:lang w:val="x-none" w:eastAsia="x-none"/>
      <w14:ligatures w14:val="none"/>
    </w:rPr>
  </w:style>
  <w:style w:type="character" w:styleId="UnresolvedMention">
    <w:name w:val="Unresolved Mention"/>
    <w:basedOn w:val="DefaultParagraphFont"/>
    <w:uiPriority w:val="99"/>
    <w:rsid w:val="00C644D9"/>
    <w:rPr>
      <w:color w:val="605E5C"/>
      <w:shd w:val="clear" w:color="auto" w:fill="E1DFDD"/>
    </w:rPr>
  </w:style>
  <w:style w:type="character" w:styleId="FollowedHyperlink">
    <w:name w:val="FollowedHyperlink"/>
    <w:basedOn w:val="DefaultParagraphFont"/>
    <w:uiPriority w:val="99"/>
    <w:semiHidden/>
    <w:unhideWhenUsed/>
    <w:rsid w:val="00C644D9"/>
    <w:rPr>
      <w:color w:val="96607D" w:themeColor="followedHyperlink"/>
      <w:u w:val="single"/>
    </w:rPr>
  </w:style>
  <w:style w:type="table" w:styleId="TableGrid">
    <w:name w:val="Table Grid"/>
    <w:basedOn w:val="TableNormal"/>
    <w:uiPriority w:val="39"/>
    <w:rsid w:val="003C7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A44A9"/>
    <w:pPr>
      <w:spacing w:before="100" w:beforeAutospacing="1" w:after="100" w:afterAutospacing="1"/>
    </w:pPr>
    <w:rPr>
      <w:rFonts w:ascii="Times New Roman" w:eastAsia="Times New Roman" w:hAnsi="Times New Roman" w:cs="Times New Roman"/>
      <w:kern w:val="0"/>
      <w14:ligatures w14:val="none"/>
    </w:rPr>
  </w:style>
  <w:style w:type="paragraph" w:customStyle="1" w:styleId="ColorfulShading-Accent31">
    <w:name w:val="Colorful Shading - Accent 31"/>
    <w:basedOn w:val="Normal"/>
    <w:qFormat/>
    <w:rsid w:val="00912C70"/>
    <w:pPr>
      <w:ind w:left="720"/>
    </w:pPr>
    <w:rPr>
      <w:rFonts w:ascii="Calibri" w:eastAsia="Calibri" w:hAnsi="Calibri" w:cs="Times New Roman"/>
      <w:kern w:val="0"/>
      <w:sz w:val="22"/>
      <w:szCs w:val="22"/>
      <w:lang w:val="en-US"/>
      <w14:ligatures w14:val="none"/>
    </w:rPr>
  </w:style>
  <w:style w:type="paragraph" w:styleId="Header">
    <w:name w:val="header"/>
    <w:basedOn w:val="Normal"/>
    <w:link w:val="HeaderChar"/>
    <w:uiPriority w:val="99"/>
    <w:unhideWhenUsed/>
    <w:rsid w:val="00912C70"/>
    <w:pPr>
      <w:tabs>
        <w:tab w:val="center" w:pos="4680"/>
        <w:tab w:val="right" w:pos="9360"/>
      </w:tabs>
    </w:pPr>
    <w:rPr>
      <w:rFonts w:ascii="Times New Roman" w:eastAsia="Times New Roman" w:hAnsi="Times New Roman" w:cs="Times New Roman"/>
      <w:kern w:val="0"/>
      <w14:ligatures w14:val="none"/>
    </w:rPr>
  </w:style>
  <w:style w:type="character" w:customStyle="1" w:styleId="HeaderChar">
    <w:name w:val="Header Char"/>
    <w:basedOn w:val="DefaultParagraphFont"/>
    <w:link w:val="Header"/>
    <w:uiPriority w:val="99"/>
    <w:rsid w:val="00912C70"/>
    <w:rPr>
      <w:rFonts w:ascii="Times New Roman" w:eastAsia="Times New Roman" w:hAnsi="Times New Roman" w:cs="Times New Roman"/>
      <w:kern w:val="0"/>
      <w14:ligatures w14:val="none"/>
    </w:rPr>
  </w:style>
  <w:style w:type="paragraph" w:styleId="Footer">
    <w:name w:val="footer"/>
    <w:basedOn w:val="Normal"/>
    <w:link w:val="FooterChar"/>
    <w:unhideWhenUsed/>
    <w:rsid w:val="00912C70"/>
    <w:pPr>
      <w:tabs>
        <w:tab w:val="center" w:pos="4680"/>
        <w:tab w:val="right" w:pos="9360"/>
      </w:tabs>
    </w:pPr>
    <w:rPr>
      <w:rFonts w:ascii="Times New Roman" w:eastAsia="Times New Roman" w:hAnsi="Times New Roman" w:cs="Times New Roman"/>
      <w:kern w:val="0"/>
      <w14:ligatures w14:val="none"/>
    </w:rPr>
  </w:style>
  <w:style w:type="character" w:customStyle="1" w:styleId="FooterChar">
    <w:name w:val="Footer Char"/>
    <w:basedOn w:val="DefaultParagraphFont"/>
    <w:link w:val="Footer"/>
    <w:rsid w:val="00912C70"/>
    <w:rPr>
      <w:rFonts w:ascii="Times New Roman" w:eastAsia="Times New Roman" w:hAnsi="Times New Roman" w:cs="Times New Roman"/>
      <w:kern w:val="0"/>
      <w14:ligatures w14:val="none"/>
    </w:rPr>
  </w:style>
  <w:style w:type="paragraph" w:customStyle="1" w:styleId="Body">
    <w:name w:val="Body"/>
    <w:basedOn w:val="Normal"/>
    <w:rsid w:val="00124335"/>
    <w:rPr>
      <w:rFonts w:ascii="Helvetica" w:eastAsia="Calibri" w:hAnsi="Helvetica" w:cs="Helvetica"/>
      <w:color w:val="000000"/>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674798">
      <w:bodyDiv w:val="1"/>
      <w:marLeft w:val="0"/>
      <w:marRight w:val="0"/>
      <w:marTop w:val="0"/>
      <w:marBottom w:val="0"/>
      <w:divBdr>
        <w:top w:val="none" w:sz="0" w:space="0" w:color="auto"/>
        <w:left w:val="none" w:sz="0" w:space="0" w:color="auto"/>
        <w:bottom w:val="none" w:sz="0" w:space="0" w:color="auto"/>
        <w:right w:val="none" w:sz="0" w:space="0" w:color="auto"/>
      </w:divBdr>
      <w:divsChild>
        <w:div w:id="2104449361">
          <w:marLeft w:val="0"/>
          <w:marRight w:val="0"/>
          <w:marTop w:val="0"/>
          <w:marBottom w:val="0"/>
          <w:divBdr>
            <w:top w:val="none" w:sz="0" w:space="0" w:color="auto"/>
            <w:left w:val="none" w:sz="0" w:space="0" w:color="auto"/>
            <w:bottom w:val="none" w:sz="0" w:space="0" w:color="auto"/>
            <w:right w:val="none" w:sz="0" w:space="0" w:color="auto"/>
          </w:divBdr>
        </w:div>
      </w:divsChild>
    </w:div>
    <w:div w:id="1148783893">
      <w:bodyDiv w:val="1"/>
      <w:marLeft w:val="0"/>
      <w:marRight w:val="0"/>
      <w:marTop w:val="0"/>
      <w:marBottom w:val="0"/>
      <w:divBdr>
        <w:top w:val="none" w:sz="0" w:space="0" w:color="auto"/>
        <w:left w:val="none" w:sz="0" w:space="0" w:color="auto"/>
        <w:bottom w:val="none" w:sz="0" w:space="0" w:color="auto"/>
        <w:right w:val="none" w:sz="0" w:space="0" w:color="auto"/>
      </w:divBdr>
      <w:divsChild>
        <w:div w:id="1142651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s://mpfglobal.com/the-professional-services-management-excellence-awards-2025-2/" TargetMode="External"/><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www.mpfglobal.com/privacy-policy.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18322-4A86-4841-A99C-23AFA123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1556</Words>
  <Characters>8873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Chaplin</dc:creator>
  <cp:keywords/>
  <dc:description/>
  <cp:lastModifiedBy>Richard Chaplin</cp:lastModifiedBy>
  <cp:revision>4</cp:revision>
  <cp:lastPrinted>2024-11-13T12:15:00Z</cp:lastPrinted>
  <dcterms:created xsi:type="dcterms:W3CDTF">2025-07-01T07:58:00Z</dcterms:created>
  <dcterms:modified xsi:type="dcterms:W3CDTF">2025-07-01T09:08:00Z</dcterms:modified>
</cp:coreProperties>
</file>